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360" w:lineRule="auto"/>
        <w:jc w:val="left"/>
        <w:rPr>
          <w:rFonts w:hint="default" w:ascii="Arial" w:hAnsi="Arial" w:eastAsia="微软雅黑" w:cs="Arial"/>
          <w:b/>
          <w:bCs/>
          <w:kern w:val="0"/>
          <w:sz w:val="26"/>
          <w:szCs w:val="26"/>
        </w:rPr>
      </w:pPr>
    </w:p>
    <w:p>
      <w:pPr>
        <w:autoSpaceDE w:val="0"/>
        <w:autoSpaceDN w:val="0"/>
        <w:adjustRightInd w:val="0"/>
        <w:spacing w:line="360" w:lineRule="auto"/>
        <w:jc w:val="left"/>
        <w:rPr>
          <w:rFonts w:hint="default" w:ascii="Arial" w:hAnsi="Arial" w:eastAsia="微软雅黑" w:cs="Arial"/>
          <w:b/>
          <w:bCs/>
          <w:kern w:val="0"/>
          <w:sz w:val="26"/>
          <w:szCs w:val="26"/>
        </w:rPr>
      </w:pPr>
    </w:p>
    <w:p>
      <w:pPr>
        <w:autoSpaceDE w:val="0"/>
        <w:autoSpaceDN w:val="0"/>
        <w:adjustRightInd w:val="0"/>
        <w:spacing w:line="360" w:lineRule="auto"/>
        <w:jc w:val="left"/>
        <w:rPr>
          <w:rFonts w:hint="default" w:ascii="Arial" w:hAnsi="Arial" w:eastAsia="微软雅黑" w:cs="Arial"/>
          <w:b/>
          <w:bCs/>
          <w:kern w:val="0"/>
          <w:sz w:val="26"/>
          <w:szCs w:val="26"/>
        </w:rPr>
      </w:pPr>
    </w:p>
    <w:p>
      <w:pPr>
        <w:autoSpaceDE w:val="0"/>
        <w:autoSpaceDN w:val="0"/>
        <w:adjustRightInd w:val="0"/>
        <w:spacing w:line="360" w:lineRule="auto"/>
        <w:jc w:val="left"/>
        <w:rPr>
          <w:rFonts w:hint="default" w:ascii="Arial" w:hAnsi="Arial" w:eastAsia="微软雅黑" w:cs="Arial"/>
          <w:b/>
          <w:bCs/>
          <w:kern w:val="0"/>
          <w:sz w:val="26"/>
          <w:szCs w:val="26"/>
        </w:rPr>
      </w:pPr>
    </w:p>
    <w:p>
      <w:pPr>
        <w:autoSpaceDE w:val="0"/>
        <w:autoSpaceDN w:val="0"/>
        <w:adjustRightInd w:val="0"/>
        <w:spacing w:line="360" w:lineRule="auto"/>
        <w:jc w:val="left"/>
        <w:rPr>
          <w:rFonts w:hint="default" w:ascii="Arial" w:hAnsi="Arial" w:eastAsia="微软雅黑" w:cs="Arial"/>
          <w:b/>
          <w:bCs/>
          <w:kern w:val="0"/>
          <w:sz w:val="26"/>
          <w:szCs w:val="26"/>
        </w:rPr>
      </w:pPr>
    </w:p>
    <w:p>
      <w:pPr>
        <w:jc w:val="center"/>
        <w:rPr>
          <w:rFonts w:hint="default" w:ascii="Arial" w:hAnsi="Arial" w:eastAsia="微软雅黑" w:cs="Arial"/>
          <w:b/>
          <w:sz w:val="44"/>
          <w:szCs w:val="44"/>
        </w:rPr>
      </w:pPr>
      <w:r>
        <w:rPr>
          <w:rFonts w:hint="default" w:ascii="Arial" w:hAnsi="Arial" w:eastAsia="微软雅黑" w:cs="Arial"/>
          <w:b/>
          <w:sz w:val="44"/>
          <w:szCs w:val="44"/>
        </w:rPr>
        <w:t>24口千兆+4个千兆SFP口以太网PoE交换机</w:t>
      </w:r>
    </w:p>
    <w:p>
      <w:pPr>
        <w:jc w:val="center"/>
        <w:rPr>
          <w:rFonts w:hint="default" w:ascii="Arial" w:hAnsi="Arial" w:eastAsia="微软雅黑" w:cs="Arial"/>
          <w:b/>
          <w:sz w:val="44"/>
          <w:szCs w:val="44"/>
        </w:rPr>
      </w:pPr>
    </w:p>
    <w:p>
      <w:pPr>
        <w:jc w:val="center"/>
        <w:rPr>
          <w:rFonts w:hint="default" w:ascii="Arial" w:hAnsi="Arial" w:eastAsia="微软雅黑" w:cs="Arial"/>
          <w:b/>
          <w:sz w:val="44"/>
          <w:szCs w:val="44"/>
        </w:rPr>
      </w:pPr>
    </w:p>
    <w:p>
      <w:pPr>
        <w:jc w:val="center"/>
        <w:rPr>
          <w:rFonts w:hint="default" w:ascii="Arial" w:hAnsi="Arial" w:eastAsia="微软雅黑" w:cs="Arial"/>
          <w:b/>
          <w:sz w:val="44"/>
          <w:szCs w:val="44"/>
        </w:rPr>
      </w:pPr>
    </w:p>
    <w:p>
      <w:pPr>
        <w:jc w:val="center"/>
        <w:rPr>
          <w:rFonts w:hint="default" w:ascii="Arial" w:hAnsi="Arial" w:eastAsia="微软雅黑" w:cs="Arial"/>
          <w:b/>
          <w:sz w:val="44"/>
          <w:szCs w:val="44"/>
        </w:rPr>
      </w:pPr>
    </w:p>
    <w:p>
      <w:pPr>
        <w:jc w:val="center"/>
        <w:rPr>
          <w:rFonts w:hint="default" w:ascii="Arial" w:hAnsi="Arial" w:eastAsia="微软雅黑" w:cs="Arial"/>
        </w:rPr>
      </w:pPr>
      <w:r>
        <w:rPr>
          <w:rFonts w:hint="default" w:ascii="Arial" w:hAnsi="Arial" w:eastAsia="微软雅黑" w:cs="Arial"/>
        </w:rPr>
        <w:drawing>
          <wp:inline distT="0" distB="0" distL="114300" distR="114300">
            <wp:extent cx="5080635" cy="1289050"/>
            <wp:effectExtent l="0" t="0" r="5715" b="6350"/>
            <wp:docPr id="1" name="图片 1" descr="C:\Users\Administrator\Desktop\截图\156.png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Administrator\Desktop\截图\156.png156"/>
                    <pic:cNvPicPr>
                      <a:picLocks noChangeAspect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80635" cy="12890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hint="default" w:ascii="Arial" w:hAnsi="Arial" w:eastAsia="微软雅黑" w:cs="Arial"/>
        </w:rPr>
      </w:pPr>
    </w:p>
    <w:p>
      <w:pPr>
        <w:spacing w:line="360" w:lineRule="auto"/>
        <w:rPr>
          <w:rFonts w:hint="default" w:ascii="Arial" w:hAnsi="Arial" w:eastAsia="微软雅黑" w:cs="Arial"/>
        </w:rPr>
      </w:pPr>
    </w:p>
    <w:p>
      <w:pPr>
        <w:spacing w:line="360" w:lineRule="auto"/>
        <w:jc w:val="center"/>
        <w:rPr>
          <w:rFonts w:hint="default" w:ascii="Arial" w:hAnsi="Arial" w:eastAsia="微软雅黑" w:cs="Arial"/>
        </w:rPr>
      </w:pPr>
      <w:r>
        <w:rPr>
          <w:rFonts w:hint="default" w:ascii="Arial" w:hAnsi="Arial" w:eastAsia="微软雅黑" w:cs="Arial"/>
          <w:b/>
          <w:bCs/>
          <w:sz w:val="36"/>
          <w:szCs w:val="36"/>
        </w:rPr>
        <w:t>用户手册</w:t>
      </w:r>
    </w:p>
    <w:p>
      <w:pPr>
        <w:rPr>
          <w:rFonts w:hint="default" w:ascii="Arial" w:hAnsi="Arial" w:eastAsia="微软雅黑" w:cs="Arial"/>
        </w:rPr>
      </w:pPr>
    </w:p>
    <w:p>
      <w:pPr>
        <w:rPr>
          <w:rFonts w:hint="default" w:ascii="Arial" w:hAnsi="Arial" w:eastAsia="微软雅黑" w:cs="Arial"/>
        </w:rPr>
      </w:pPr>
    </w:p>
    <w:p>
      <w:pPr>
        <w:rPr>
          <w:rFonts w:hint="default" w:ascii="Arial" w:hAnsi="Arial" w:eastAsia="微软雅黑" w:cs="Arial"/>
        </w:rPr>
      </w:pPr>
    </w:p>
    <w:p>
      <w:pPr>
        <w:rPr>
          <w:rFonts w:hint="default" w:ascii="Arial" w:hAnsi="Arial" w:eastAsia="微软雅黑" w:cs="Arial"/>
        </w:rPr>
      </w:pPr>
    </w:p>
    <w:p>
      <w:pPr>
        <w:rPr>
          <w:rFonts w:hint="default" w:ascii="Arial" w:hAnsi="Arial" w:eastAsia="微软雅黑" w:cs="Arial"/>
        </w:rPr>
      </w:pPr>
    </w:p>
    <w:p>
      <w:pPr>
        <w:rPr>
          <w:rFonts w:hint="default" w:ascii="Arial" w:hAnsi="Arial" w:eastAsia="微软雅黑" w:cs="Arial"/>
        </w:rPr>
      </w:pPr>
    </w:p>
    <w:p>
      <w:pPr>
        <w:rPr>
          <w:rFonts w:hint="default" w:ascii="Arial" w:hAnsi="Arial" w:eastAsia="微软雅黑" w:cs="Arial"/>
        </w:rPr>
      </w:pPr>
    </w:p>
    <w:p>
      <w:pPr>
        <w:spacing w:line="360" w:lineRule="auto"/>
        <w:rPr>
          <w:rFonts w:hint="default" w:ascii="Arial" w:hAnsi="Arial" w:eastAsia="微软雅黑" w:cs="Arial"/>
          <w:b/>
          <w:szCs w:val="21"/>
        </w:rPr>
      </w:pPr>
    </w:p>
    <w:p>
      <w:pPr>
        <w:spacing w:before="215" w:beforeLines="69"/>
        <w:jc w:val="right"/>
        <w:rPr>
          <w:rFonts w:hint="eastAsia" w:ascii="Arial" w:hAnsi="Arial" w:eastAsia="微软雅黑" w:cs="Arial"/>
          <w:b/>
          <w:color w:val="333333"/>
          <w:szCs w:val="24"/>
          <w:lang w:val="en-US" w:eastAsia="zh-CN"/>
        </w:rPr>
        <w:sectPr>
          <w:headerReference r:id="rId3" w:type="default"/>
          <w:footerReference r:id="rId5" w:type="default"/>
          <w:headerReference r:id="rId4" w:type="even"/>
          <w:pgSz w:w="11906" w:h="16838"/>
          <w:pgMar w:top="1417" w:right="1134" w:bottom="1417" w:left="1134" w:header="567" w:footer="567" w:gutter="0"/>
          <w:pgNumType w:fmt="decimal" w:start="1"/>
          <w:cols w:space="720" w:num="1"/>
          <w:rtlGutter w:val="0"/>
          <w:docGrid w:type="lines" w:linePitch="312" w:charSpace="0"/>
        </w:sectPr>
      </w:pPr>
      <w:r>
        <w:rPr>
          <w:rFonts w:hint="default" w:ascii="Arial" w:hAnsi="Arial" w:eastAsia="微软雅黑" w:cs="Arial"/>
          <w:b/>
          <w:sz w:val="24"/>
          <w:szCs w:val="24"/>
        </w:rPr>
        <w:t>版本 1.0 | 201</w:t>
      </w:r>
      <w:r>
        <w:rPr>
          <w:rFonts w:hint="default" w:ascii="Arial" w:hAnsi="Arial" w:eastAsia="微软雅黑" w:cs="Arial"/>
          <w:b/>
          <w:sz w:val="24"/>
          <w:szCs w:val="24"/>
          <w:lang w:val="en-US" w:eastAsia="zh-CN"/>
        </w:rPr>
        <w:t>8</w:t>
      </w:r>
      <w:r>
        <w:rPr>
          <w:rFonts w:hint="default" w:ascii="Arial" w:hAnsi="Arial" w:eastAsia="微软雅黑" w:cs="Arial"/>
          <w:b/>
          <w:sz w:val="24"/>
          <w:szCs w:val="24"/>
        </w:rPr>
        <w:t>/</w:t>
      </w:r>
      <w:bookmarkStart w:id="0" w:name="OLE_LINK28"/>
      <w:r>
        <w:rPr>
          <w:rFonts w:hint="eastAsia" w:ascii="Arial" w:hAnsi="Arial" w:eastAsia="微软雅黑" w:cs="Arial"/>
          <w:b/>
          <w:sz w:val="24"/>
          <w:szCs w:val="24"/>
          <w:lang w:val="en-US" w:eastAsia="zh-CN"/>
        </w:rPr>
        <w:t>08</w:t>
      </w:r>
      <w:r>
        <w:rPr>
          <w:rFonts w:hint="default" w:ascii="Arial" w:hAnsi="Arial" w:eastAsia="微软雅黑" w:cs="Arial"/>
          <w:b/>
          <w:sz w:val="24"/>
          <w:szCs w:val="24"/>
        </w:rPr>
        <w:t>/</w:t>
      </w:r>
      <w:bookmarkEnd w:id="0"/>
      <w:bookmarkStart w:id="1" w:name="_Toc12792"/>
      <w:r>
        <w:rPr>
          <w:rFonts w:hint="eastAsia" w:ascii="Arial" w:hAnsi="Arial" w:eastAsia="微软雅黑" w:cs="Arial"/>
          <w:b/>
          <w:sz w:val="24"/>
          <w:szCs w:val="24"/>
          <w:lang w:val="en-US" w:eastAsia="zh-CN"/>
        </w:rPr>
        <w:t>27</w:t>
      </w:r>
    </w:p>
    <w:p>
      <w:pPr>
        <w:pStyle w:val="16"/>
        <w:spacing w:before="156" w:beforeLines="50" w:after="156" w:afterLines="50"/>
        <w:rPr>
          <w:rFonts w:hint="default" w:ascii="Arial" w:hAnsi="Arial" w:eastAsia="微软雅黑" w:cs="Arial"/>
          <w:b/>
          <w:color w:val="333333"/>
          <w:szCs w:val="24"/>
        </w:rPr>
      </w:pPr>
      <w:r>
        <w:rPr>
          <w:rFonts w:hint="default" w:ascii="Arial" w:hAnsi="Arial" w:eastAsia="微软雅黑" w:cs="Arial"/>
          <w:b/>
          <w:color w:val="333333"/>
          <w:szCs w:val="24"/>
        </w:rPr>
        <w:t>版权声明</w:t>
      </w:r>
      <w:bookmarkStart w:id="83" w:name="_GoBack"/>
      <w:bookmarkEnd w:id="83"/>
    </w:p>
    <w:p>
      <w:pPr>
        <w:pStyle w:val="17"/>
        <w:adjustRightInd w:val="0"/>
        <w:snapToGrid w:val="0"/>
        <w:spacing w:before="93" w:beforeLines="30" w:after="93" w:afterLines="30"/>
        <w:jc w:val="left"/>
        <w:textAlignment w:val="baseline"/>
        <w:rPr>
          <w:rFonts w:hint="default" w:ascii="Arial" w:hAnsi="Arial" w:eastAsia="微软雅黑" w:cs="Arial"/>
          <w:sz w:val="21"/>
          <w:szCs w:val="21"/>
        </w:rPr>
      </w:pPr>
      <w:r>
        <w:rPr>
          <w:rFonts w:hint="default" w:ascii="Arial" w:hAnsi="Arial" w:eastAsia="微软雅黑" w:cs="Arial"/>
          <w:sz w:val="21"/>
          <w:szCs w:val="21"/>
        </w:rPr>
        <w:t>版权所有，并保留对本手册及本声明的一切权利。</w:t>
      </w:r>
    </w:p>
    <w:p>
      <w:pPr>
        <w:pStyle w:val="17"/>
        <w:adjustRightInd w:val="0"/>
        <w:snapToGrid w:val="0"/>
        <w:spacing w:before="93" w:beforeLines="30" w:after="93" w:afterLines="30"/>
        <w:jc w:val="left"/>
        <w:textAlignment w:val="baseline"/>
        <w:rPr>
          <w:rFonts w:hint="default" w:ascii="Arial" w:hAnsi="Arial" w:eastAsia="微软雅黑" w:cs="Arial"/>
          <w:sz w:val="21"/>
          <w:szCs w:val="21"/>
        </w:rPr>
      </w:pPr>
      <w:r>
        <w:rPr>
          <w:rFonts w:hint="default" w:ascii="Arial" w:hAnsi="Arial" w:eastAsia="微软雅黑" w:cs="Arial"/>
          <w:sz w:val="21"/>
          <w:szCs w:val="21"/>
        </w:rPr>
        <w:t>未得到书面许可，任何人不得以任何方式或形式对本手册内的任何部分进行复制、摘录、备份、修改、传播、翻译成其他语言、将其全部或部分用于商业用途。</w:t>
      </w:r>
    </w:p>
    <w:p>
      <w:pPr>
        <w:pStyle w:val="16"/>
        <w:spacing w:before="156" w:beforeLines="50" w:after="156" w:afterLines="50"/>
        <w:rPr>
          <w:rFonts w:hint="default" w:ascii="Arial" w:hAnsi="Arial" w:eastAsia="微软雅黑" w:cs="Arial"/>
          <w:b/>
          <w:color w:val="333333"/>
          <w:szCs w:val="24"/>
        </w:rPr>
      </w:pPr>
      <w:r>
        <w:rPr>
          <w:rFonts w:hint="default" w:ascii="Arial" w:hAnsi="Arial" w:eastAsia="微软雅黑" w:cs="Arial"/>
          <w:b/>
          <w:color w:val="333333"/>
          <w:szCs w:val="24"/>
        </w:rPr>
        <w:t>免责声明</w:t>
      </w:r>
    </w:p>
    <w:p>
      <w:pPr>
        <w:pStyle w:val="17"/>
        <w:adjustRightInd w:val="0"/>
        <w:snapToGrid w:val="0"/>
        <w:spacing w:before="93" w:beforeLines="30" w:after="93" w:afterLines="30"/>
        <w:jc w:val="left"/>
        <w:textAlignment w:val="baseline"/>
        <w:rPr>
          <w:rFonts w:hint="default" w:ascii="Arial" w:hAnsi="Arial" w:eastAsia="微软雅黑" w:cs="Arial"/>
          <w:sz w:val="21"/>
          <w:szCs w:val="21"/>
        </w:rPr>
      </w:pPr>
      <w:r>
        <w:rPr>
          <w:rFonts w:hint="default" w:ascii="Arial" w:hAnsi="Arial" w:eastAsia="微软雅黑" w:cs="Arial"/>
          <w:sz w:val="21"/>
          <w:szCs w:val="21"/>
        </w:rPr>
        <w:t>本手册内容依据现有信息制作，由于产品版本升级或其他原因，其内容有可能变更。保留在没有任何通知或者提示的情况下对手册内容进行修改的权利。</w:t>
      </w:r>
    </w:p>
    <w:p>
      <w:pPr>
        <w:pStyle w:val="17"/>
        <w:adjustRightInd w:val="0"/>
        <w:snapToGrid w:val="0"/>
        <w:spacing w:before="93" w:beforeLines="30" w:after="93" w:afterLines="30"/>
        <w:jc w:val="left"/>
        <w:textAlignment w:val="baseline"/>
        <w:rPr>
          <w:rFonts w:hint="default" w:ascii="Arial" w:hAnsi="Arial" w:eastAsia="微软雅黑" w:cs="Arial"/>
          <w:sz w:val="21"/>
          <w:szCs w:val="21"/>
        </w:rPr>
      </w:pPr>
      <w:r>
        <w:rPr>
          <w:rFonts w:hint="default" w:ascii="Arial" w:hAnsi="Arial" w:eastAsia="微软雅黑" w:cs="Arial"/>
          <w:sz w:val="21"/>
          <w:szCs w:val="21"/>
        </w:rPr>
        <w:t>本手册仅作为使用指导，我司在编写本手册时已尽力保证其内容准确可靠，但并不确保手册内容完全没有错误或遗漏，本手册中的所有信息也不构成任何明示或暗示的担保。</w:t>
      </w:r>
    </w:p>
    <w:p>
      <w:pPr>
        <w:pStyle w:val="18"/>
        <w:spacing w:after="312" w:afterLines="100" w:line="360" w:lineRule="auto"/>
        <w:jc w:val="both"/>
        <w:rPr>
          <w:rFonts w:hint="default" w:ascii="Arial" w:hAnsi="Arial" w:eastAsia="微软雅黑" w:cs="Arial"/>
          <w:b/>
          <w:bCs/>
          <w:color w:val="000000"/>
          <w:sz w:val="44"/>
          <w:szCs w:val="44"/>
        </w:rPr>
      </w:pPr>
    </w:p>
    <w:p>
      <w:pPr>
        <w:pStyle w:val="11"/>
        <w:keepNext/>
        <w:keepLines/>
        <w:pageBreakBefore/>
        <w:tabs>
          <w:tab w:val="right" w:leader="dot" w:pos="8306"/>
        </w:tabs>
        <w:spacing w:before="312" w:beforeLines="100" w:after="312" w:afterLines="100" w:line="312" w:lineRule="auto"/>
        <w:jc w:val="center"/>
        <w:rPr>
          <w:rFonts w:hint="default" w:ascii="Arial" w:hAnsi="Arial" w:eastAsia="微软雅黑" w:cs="Arial"/>
          <w:sz w:val="36"/>
          <w:szCs w:val="36"/>
          <w:u w:val="single"/>
        </w:rPr>
      </w:pPr>
      <w:r>
        <w:rPr>
          <w:rFonts w:hint="default" w:ascii="Arial" w:hAnsi="Arial" w:eastAsia="微软雅黑" w:cs="Arial"/>
          <w:b w:val="0"/>
          <w:bCs/>
          <w:color w:val="000000"/>
          <w:sz w:val="44"/>
          <w:szCs w:val="44"/>
        </w:rPr>
        <w:t>目  录</w:t>
      </w:r>
    </w:p>
    <w:p>
      <w:pPr>
        <w:pStyle w:val="11"/>
        <w:tabs>
          <w:tab w:val="right" w:leader="dot" w:pos="9638"/>
        </w:tabs>
      </w:pPr>
      <w:r>
        <w:rPr>
          <w:rFonts w:hint="default" w:ascii="Arial" w:hAnsi="Arial" w:eastAsia="微软雅黑" w:cs="Arial"/>
        </w:rPr>
        <w:fldChar w:fldCharType="begin"/>
      </w:r>
      <w:r>
        <w:rPr>
          <w:rFonts w:hint="default" w:ascii="Arial" w:hAnsi="Arial" w:eastAsia="微软雅黑" w:cs="Arial"/>
        </w:rPr>
        <w:instrText xml:space="preserve">TOC \o "1-4" \h \u </w:instrText>
      </w:r>
      <w:r>
        <w:rPr>
          <w:rFonts w:hint="default" w:ascii="Arial" w:hAnsi="Arial" w:eastAsia="微软雅黑" w:cs="Arial"/>
        </w:rPr>
        <w:fldChar w:fldCharType="separate"/>
      </w:r>
      <w:r>
        <w:rPr>
          <w:rFonts w:hint="default" w:ascii="Arial" w:hAnsi="Arial" w:eastAsia="微软雅黑" w:cs="Arial"/>
        </w:rPr>
        <w:fldChar w:fldCharType="begin"/>
      </w:r>
      <w:r>
        <w:rPr>
          <w:rFonts w:hint="default" w:ascii="Arial" w:hAnsi="Arial" w:eastAsia="微软雅黑" w:cs="Arial"/>
        </w:rPr>
        <w:instrText xml:space="preserve"> HYPERLINK \l _Toc12769 </w:instrText>
      </w:r>
      <w:r>
        <w:rPr>
          <w:rFonts w:hint="default" w:ascii="Arial" w:hAnsi="Arial" w:eastAsia="微软雅黑" w:cs="Arial"/>
        </w:rPr>
        <w:fldChar w:fldCharType="separate"/>
      </w:r>
      <w:r>
        <w:rPr>
          <w:rFonts w:hint="eastAsia" w:ascii="Arial" w:hAnsi="Arial" w:eastAsia="微软雅黑" w:cs="Arial"/>
          <w:bCs/>
          <w:szCs w:val="36"/>
        </w:rPr>
        <w:t xml:space="preserve">1 </w:t>
      </w:r>
      <w:r>
        <w:rPr>
          <w:rFonts w:hint="default" w:ascii="Arial" w:hAnsi="Arial" w:eastAsia="微软雅黑" w:cs="Arial"/>
          <w:bCs/>
          <w:szCs w:val="36"/>
        </w:rPr>
        <w:t>产品简介</w:t>
      </w:r>
      <w:r>
        <w:tab/>
      </w:r>
      <w:r>
        <w:fldChar w:fldCharType="begin"/>
      </w:r>
      <w:r>
        <w:instrText xml:space="preserve"> PAGEREF _Toc12769 </w:instrText>
      </w:r>
      <w:r>
        <w:fldChar w:fldCharType="separate"/>
      </w:r>
      <w:r>
        <w:t>1</w:t>
      </w:r>
      <w:r>
        <w:fldChar w:fldCharType="end"/>
      </w:r>
      <w:r>
        <w:rPr>
          <w:rFonts w:hint="default" w:ascii="Arial" w:hAnsi="Arial" w:eastAsia="微软雅黑" w:cs="Arial"/>
        </w:rPr>
        <w:fldChar w:fldCharType="end"/>
      </w:r>
    </w:p>
    <w:p>
      <w:pPr>
        <w:pStyle w:val="13"/>
        <w:tabs>
          <w:tab w:val="right" w:leader="dot" w:pos="9638"/>
        </w:tabs>
      </w:pPr>
      <w:r>
        <w:rPr>
          <w:rFonts w:hint="default" w:ascii="Arial" w:hAnsi="Arial" w:eastAsia="微软雅黑" w:cs="Arial"/>
        </w:rPr>
        <w:fldChar w:fldCharType="begin"/>
      </w:r>
      <w:r>
        <w:rPr>
          <w:rFonts w:hint="default" w:ascii="Arial" w:hAnsi="Arial" w:eastAsia="微软雅黑" w:cs="Arial"/>
        </w:rPr>
        <w:instrText xml:space="preserve"> HYPERLINK \l _Toc28789 </w:instrText>
      </w:r>
      <w:r>
        <w:rPr>
          <w:rFonts w:hint="default" w:ascii="Arial" w:hAnsi="Arial" w:eastAsia="微软雅黑" w:cs="Arial"/>
        </w:rPr>
        <w:fldChar w:fldCharType="separate"/>
      </w:r>
      <w:r>
        <w:rPr>
          <w:rFonts w:hint="eastAsia" w:ascii="Arial" w:hAnsi="Arial" w:eastAsia="微软雅黑" w:cs="Arial"/>
          <w:bCs/>
          <w:szCs w:val="28"/>
        </w:rPr>
        <w:t xml:space="preserve">1.1 </w:t>
      </w:r>
      <w:r>
        <w:rPr>
          <w:rFonts w:hint="default" w:ascii="Arial" w:hAnsi="Arial" w:eastAsia="微软雅黑" w:cs="Arial"/>
          <w:bCs/>
          <w:szCs w:val="28"/>
        </w:rPr>
        <w:t>各类标志</w:t>
      </w:r>
      <w:r>
        <w:tab/>
      </w:r>
      <w:r>
        <w:fldChar w:fldCharType="begin"/>
      </w:r>
      <w:r>
        <w:instrText xml:space="preserve"> PAGEREF _Toc28789 </w:instrText>
      </w:r>
      <w:r>
        <w:fldChar w:fldCharType="separate"/>
      </w:r>
      <w:r>
        <w:t>1</w:t>
      </w:r>
      <w:r>
        <w:fldChar w:fldCharType="end"/>
      </w:r>
      <w:r>
        <w:rPr>
          <w:rFonts w:hint="default" w:ascii="Arial" w:hAnsi="Arial" w:eastAsia="微软雅黑" w:cs="Arial"/>
        </w:rPr>
        <w:fldChar w:fldCharType="end"/>
      </w:r>
    </w:p>
    <w:p>
      <w:pPr>
        <w:pStyle w:val="13"/>
        <w:tabs>
          <w:tab w:val="right" w:leader="dot" w:pos="9638"/>
        </w:tabs>
      </w:pPr>
      <w:r>
        <w:rPr>
          <w:rFonts w:hint="default" w:ascii="Arial" w:hAnsi="Arial" w:eastAsia="微软雅黑" w:cs="Arial"/>
        </w:rPr>
        <w:fldChar w:fldCharType="begin"/>
      </w:r>
      <w:r>
        <w:rPr>
          <w:rFonts w:hint="default" w:ascii="Arial" w:hAnsi="Arial" w:eastAsia="微软雅黑" w:cs="Arial"/>
        </w:rPr>
        <w:instrText xml:space="preserve"> HYPERLINK \l _Toc22947 </w:instrText>
      </w:r>
      <w:r>
        <w:rPr>
          <w:rFonts w:hint="default" w:ascii="Arial" w:hAnsi="Arial" w:eastAsia="微软雅黑" w:cs="Arial"/>
        </w:rPr>
        <w:fldChar w:fldCharType="separate"/>
      </w:r>
      <w:r>
        <w:rPr>
          <w:rFonts w:hint="eastAsia" w:ascii="Arial" w:hAnsi="Arial" w:eastAsia="微软雅黑" w:cs="Arial"/>
          <w:bCs/>
          <w:szCs w:val="28"/>
        </w:rPr>
        <w:t xml:space="preserve">1.2 </w:t>
      </w:r>
      <w:r>
        <w:rPr>
          <w:rFonts w:hint="default" w:ascii="Arial" w:hAnsi="Arial" w:eastAsia="微软雅黑" w:cs="Arial"/>
          <w:bCs/>
          <w:szCs w:val="28"/>
        </w:rPr>
        <w:t>产品概述</w:t>
      </w:r>
      <w:r>
        <w:tab/>
      </w:r>
      <w:r>
        <w:fldChar w:fldCharType="begin"/>
      </w:r>
      <w:r>
        <w:instrText xml:space="preserve"> PAGEREF _Toc22947 </w:instrText>
      </w:r>
      <w:r>
        <w:fldChar w:fldCharType="separate"/>
      </w:r>
      <w:r>
        <w:t>1</w:t>
      </w:r>
      <w:r>
        <w:fldChar w:fldCharType="end"/>
      </w:r>
      <w:r>
        <w:rPr>
          <w:rFonts w:hint="default" w:ascii="Arial" w:hAnsi="Arial" w:eastAsia="微软雅黑" w:cs="Arial"/>
        </w:rPr>
        <w:fldChar w:fldCharType="end"/>
      </w:r>
    </w:p>
    <w:p>
      <w:pPr>
        <w:pStyle w:val="13"/>
        <w:tabs>
          <w:tab w:val="right" w:leader="dot" w:pos="9638"/>
        </w:tabs>
      </w:pPr>
      <w:r>
        <w:rPr>
          <w:rFonts w:hint="default" w:ascii="Arial" w:hAnsi="Arial" w:eastAsia="微软雅黑" w:cs="Arial"/>
        </w:rPr>
        <w:fldChar w:fldCharType="begin"/>
      </w:r>
      <w:r>
        <w:rPr>
          <w:rFonts w:hint="default" w:ascii="Arial" w:hAnsi="Arial" w:eastAsia="微软雅黑" w:cs="Arial"/>
        </w:rPr>
        <w:instrText xml:space="preserve"> HYPERLINK \l _Toc8330 </w:instrText>
      </w:r>
      <w:r>
        <w:rPr>
          <w:rFonts w:hint="default" w:ascii="Arial" w:hAnsi="Arial" w:eastAsia="微软雅黑" w:cs="Arial"/>
        </w:rPr>
        <w:fldChar w:fldCharType="separate"/>
      </w:r>
      <w:r>
        <w:rPr>
          <w:rFonts w:hint="eastAsia" w:ascii="Arial" w:hAnsi="Arial" w:eastAsia="微软雅黑" w:cs="Arial"/>
          <w:bCs/>
          <w:szCs w:val="28"/>
        </w:rPr>
        <w:t xml:space="preserve">1.3 </w:t>
      </w:r>
      <w:r>
        <w:rPr>
          <w:rFonts w:hint="default" w:ascii="Arial" w:hAnsi="Arial" w:eastAsia="微软雅黑" w:cs="Arial"/>
          <w:bCs/>
          <w:szCs w:val="28"/>
        </w:rPr>
        <w:t>产品特征</w:t>
      </w:r>
      <w:r>
        <w:tab/>
      </w:r>
      <w:r>
        <w:fldChar w:fldCharType="begin"/>
      </w:r>
      <w:r>
        <w:instrText xml:space="preserve"> PAGEREF _Toc8330 </w:instrText>
      </w:r>
      <w:r>
        <w:fldChar w:fldCharType="separate"/>
      </w:r>
      <w:r>
        <w:t>1</w:t>
      </w:r>
      <w:r>
        <w:fldChar w:fldCharType="end"/>
      </w:r>
      <w:r>
        <w:rPr>
          <w:rFonts w:hint="default" w:ascii="Arial" w:hAnsi="Arial" w:eastAsia="微软雅黑" w:cs="Arial"/>
        </w:rPr>
        <w:fldChar w:fldCharType="end"/>
      </w:r>
    </w:p>
    <w:p>
      <w:pPr>
        <w:pStyle w:val="13"/>
        <w:tabs>
          <w:tab w:val="right" w:leader="dot" w:pos="9638"/>
        </w:tabs>
      </w:pPr>
      <w:r>
        <w:rPr>
          <w:rFonts w:hint="default" w:ascii="Arial" w:hAnsi="Arial" w:eastAsia="微软雅黑" w:cs="Arial"/>
        </w:rPr>
        <w:fldChar w:fldCharType="begin"/>
      </w:r>
      <w:r>
        <w:rPr>
          <w:rFonts w:hint="default" w:ascii="Arial" w:hAnsi="Arial" w:eastAsia="微软雅黑" w:cs="Arial"/>
        </w:rPr>
        <w:instrText xml:space="preserve"> HYPERLINK \l _Toc12532 </w:instrText>
      </w:r>
      <w:r>
        <w:rPr>
          <w:rFonts w:hint="default" w:ascii="Arial" w:hAnsi="Arial" w:eastAsia="微软雅黑" w:cs="Arial"/>
        </w:rPr>
        <w:fldChar w:fldCharType="separate"/>
      </w:r>
      <w:r>
        <w:rPr>
          <w:rFonts w:hint="eastAsia" w:ascii="Arial" w:hAnsi="Arial" w:eastAsia="微软雅黑" w:cs="Arial"/>
          <w:bCs/>
          <w:szCs w:val="28"/>
        </w:rPr>
        <w:t xml:space="preserve">1.4 </w:t>
      </w:r>
      <w:r>
        <w:rPr>
          <w:rFonts w:hint="default" w:ascii="Arial" w:hAnsi="Arial" w:eastAsia="微软雅黑" w:cs="Arial"/>
          <w:bCs/>
          <w:szCs w:val="28"/>
        </w:rPr>
        <w:t>包装内容</w:t>
      </w:r>
      <w:r>
        <w:tab/>
      </w:r>
      <w:r>
        <w:fldChar w:fldCharType="begin"/>
      </w:r>
      <w:r>
        <w:instrText xml:space="preserve"> PAGEREF _Toc12532 </w:instrText>
      </w:r>
      <w:r>
        <w:fldChar w:fldCharType="separate"/>
      </w:r>
      <w:r>
        <w:t>2</w:t>
      </w:r>
      <w:r>
        <w:fldChar w:fldCharType="end"/>
      </w:r>
      <w:r>
        <w:rPr>
          <w:rFonts w:hint="default" w:ascii="Arial" w:hAnsi="Arial" w:eastAsia="微软雅黑" w:cs="Arial"/>
        </w:rPr>
        <w:fldChar w:fldCharType="end"/>
      </w:r>
    </w:p>
    <w:p>
      <w:pPr>
        <w:pStyle w:val="13"/>
        <w:tabs>
          <w:tab w:val="right" w:leader="dot" w:pos="9638"/>
        </w:tabs>
      </w:pPr>
      <w:r>
        <w:rPr>
          <w:rFonts w:hint="default" w:ascii="Arial" w:hAnsi="Arial" w:eastAsia="微软雅黑" w:cs="Arial"/>
        </w:rPr>
        <w:fldChar w:fldCharType="begin"/>
      </w:r>
      <w:r>
        <w:rPr>
          <w:rFonts w:hint="default" w:ascii="Arial" w:hAnsi="Arial" w:eastAsia="微软雅黑" w:cs="Arial"/>
        </w:rPr>
        <w:instrText xml:space="preserve"> HYPERLINK \l _Toc19209 </w:instrText>
      </w:r>
      <w:r>
        <w:rPr>
          <w:rFonts w:hint="default" w:ascii="Arial" w:hAnsi="Arial" w:eastAsia="微软雅黑" w:cs="Arial"/>
        </w:rPr>
        <w:fldChar w:fldCharType="separate"/>
      </w:r>
      <w:r>
        <w:rPr>
          <w:rFonts w:hint="eastAsia" w:ascii="Arial" w:hAnsi="Arial" w:eastAsia="微软雅黑" w:cs="Arial"/>
          <w:bCs/>
          <w:szCs w:val="28"/>
        </w:rPr>
        <w:t xml:space="preserve">1.5 </w:t>
      </w:r>
      <w:r>
        <w:rPr>
          <w:rFonts w:hint="default" w:ascii="Arial" w:hAnsi="Arial" w:eastAsia="微软雅黑" w:cs="Arial"/>
          <w:bCs/>
          <w:szCs w:val="28"/>
        </w:rPr>
        <w:t>交换机前面板</w:t>
      </w:r>
      <w:r>
        <w:tab/>
      </w:r>
      <w:r>
        <w:fldChar w:fldCharType="begin"/>
      </w:r>
      <w:r>
        <w:instrText xml:space="preserve"> PAGEREF _Toc19209 </w:instrText>
      </w:r>
      <w:r>
        <w:fldChar w:fldCharType="separate"/>
      </w:r>
      <w:r>
        <w:t>2</w:t>
      </w:r>
      <w:r>
        <w:fldChar w:fldCharType="end"/>
      </w:r>
      <w:r>
        <w:rPr>
          <w:rFonts w:hint="default" w:ascii="Arial" w:hAnsi="Arial" w:eastAsia="微软雅黑" w:cs="Arial"/>
        </w:rPr>
        <w:fldChar w:fldCharType="end"/>
      </w:r>
    </w:p>
    <w:p>
      <w:pPr>
        <w:pStyle w:val="13"/>
        <w:tabs>
          <w:tab w:val="right" w:leader="dot" w:pos="9638"/>
        </w:tabs>
      </w:pPr>
      <w:r>
        <w:rPr>
          <w:rFonts w:hint="default" w:ascii="Arial" w:hAnsi="Arial" w:eastAsia="微软雅黑" w:cs="Arial"/>
        </w:rPr>
        <w:fldChar w:fldCharType="begin"/>
      </w:r>
      <w:r>
        <w:rPr>
          <w:rFonts w:hint="default" w:ascii="Arial" w:hAnsi="Arial" w:eastAsia="微软雅黑" w:cs="Arial"/>
        </w:rPr>
        <w:instrText xml:space="preserve"> HYPERLINK \l _Toc27327 </w:instrText>
      </w:r>
      <w:r>
        <w:rPr>
          <w:rFonts w:hint="default" w:ascii="Arial" w:hAnsi="Arial" w:eastAsia="微软雅黑" w:cs="Arial"/>
        </w:rPr>
        <w:fldChar w:fldCharType="separate"/>
      </w:r>
      <w:r>
        <w:rPr>
          <w:rFonts w:hint="eastAsia" w:ascii="Arial" w:hAnsi="Arial" w:eastAsia="微软雅黑" w:cs="Arial"/>
          <w:bCs/>
          <w:szCs w:val="28"/>
        </w:rPr>
        <w:t xml:space="preserve">1.6 </w:t>
      </w:r>
      <w:r>
        <w:rPr>
          <w:rFonts w:hint="default" w:ascii="Arial" w:hAnsi="Arial" w:eastAsia="微软雅黑" w:cs="Arial"/>
          <w:bCs/>
          <w:szCs w:val="28"/>
        </w:rPr>
        <w:t>交换机后面板</w:t>
      </w:r>
      <w:r>
        <w:tab/>
      </w:r>
      <w:r>
        <w:fldChar w:fldCharType="begin"/>
      </w:r>
      <w:r>
        <w:instrText xml:space="preserve"> PAGEREF _Toc27327 </w:instrText>
      </w:r>
      <w:r>
        <w:fldChar w:fldCharType="separate"/>
      </w:r>
      <w:r>
        <w:t>4</w:t>
      </w:r>
      <w:r>
        <w:fldChar w:fldCharType="end"/>
      </w:r>
      <w:r>
        <w:rPr>
          <w:rFonts w:hint="default" w:ascii="Arial" w:hAnsi="Arial" w:eastAsia="微软雅黑" w:cs="Arial"/>
        </w:rPr>
        <w:fldChar w:fldCharType="end"/>
      </w:r>
    </w:p>
    <w:p>
      <w:pPr>
        <w:pStyle w:val="11"/>
        <w:tabs>
          <w:tab w:val="right" w:leader="dot" w:pos="9638"/>
        </w:tabs>
      </w:pPr>
      <w:r>
        <w:rPr>
          <w:rFonts w:hint="default" w:ascii="Arial" w:hAnsi="Arial" w:eastAsia="微软雅黑" w:cs="Arial"/>
        </w:rPr>
        <w:fldChar w:fldCharType="begin"/>
      </w:r>
      <w:r>
        <w:rPr>
          <w:rFonts w:hint="default" w:ascii="Arial" w:hAnsi="Arial" w:eastAsia="微软雅黑" w:cs="Arial"/>
        </w:rPr>
        <w:instrText xml:space="preserve"> HYPERLINK \l _Toc4587 </w:instrText>
      </w:r>
      <w:r>
        <w:rPr>
          <w:rFonts w:hint="default" w:ascii="Arial" w:hAnsi="Arial" w:eastAsia="微软雅黑" w:cs="Arial"/>
        </w:rPr>
        <w:fldChar w:fldCharType="separate"/>
      </w:r>
      <w:r>
        <w:rPr>
          <w:rFonts w:hint="eastAsia" w:ascii="Arial" w:hAnsi="Arial" w:eastAsia="微软雅黑" w:cs="Arial"/>
          <w:bCs/>
          <w:szCs w:val="36"/>
        </w:rPr>
        <w:t xml:space="preserve">2 </w:t>
      </w:r>
      <w:r>
        <w:rPr>
          <w:rFonts w:hint="default" w:ascii="Arial" w:hAnsi="Arial" w:eastAsia="微软雅黑" w:cs="Arial"/>
          <w:bCs/>
          <w:szCs w:val="36"/>
        </w:rPr>
        <w:t>安装和连接交换机</w:t>
      </w:r>
      <w:r>
        <w:tab/>
      </w:r>
      <w:r>
        <w:fldChar w:fldCharType="begin"/>
      </w:r>
      <w:r>
        <w:instrText xml:space="preserve"> PAGEREF _Toc4587 </w:instrText>
      </w:r>
      <w:r>
        <w:fldChar w:fldCharType="separate"/>
      </w:r>
      <w:r>
        <w:t>5</w:t>
      </w:r>
      <w:r>
        <w:fldChar w:fldCharType="end"/>
      </w:r>
      <w:r>
        <w:rPr>
          <w:rFonts w:hint="default" w:ascii="Arial" w:hAnsi="Arial" w:eastAsia="微软雅黑" w:cs="Arial"/>
        </w:rPr>
        <w:fldChar w:fldCharType="end"/>
      </w:r>
    </w:p>
    <w:p>
      <w:pPr>
        <w:pStyle w:val="13"/>
        <w:tabs>
          <w:tab w:val="right" w:leader="dot" w:pos="9638"/>
        </w:tabs>
      </w:pPr>
      <w:r>
        <w:rPr>
          <w:rFonts w:hint="default" w:ascii="Arial" w:hAnsi="Arial" w:eastAsia="微软雅黑" w:cs="Arial"/>
        </w:rPr>
        <w:fldChar w:fldCharType="begin"/>
      </w:r>
      <w:r>
        <w:rPr>
          <w:rFonts w:hint="default" w:ascii="Arial" w:hAnsi="Arial" w:eastAsia="微软雅黑" w:cs="Arial"/>
        </w:rPr>
        <w:instrText xml:space="preserve"> HYPERLINK \l _Toc22767 </w:instrText>
      </w:r>
      <w:r>
        <w:rPr>
          <w:rFonts w:hint="default" w:ascii="Arial" w:hAnsi="Arial" w:eastAsia="微软雅黑" w:cs="Arial"/>
        </w:rPr>
        <w:fldChar w:fldCharType="separate"/>
      </w:r>
      <w:r>
        <w:rPr>
          <w:rFonts w:hint="eastAsia" w:ascii="Arial" w:hAnsi="Arial" w:eastAsia="微软雅黑" w:cs="Arial"/>
          <w:bCs/>
          <w:szCs w:val="28"/>
        </w:rPr>
        <w:t xml:space="preserve">2.1 </w:t>
      </w:r>
      <w:r>
        <w:rPr>
          <w:rFonts w:hint="default" w:ascii="Arial" w:hAnsi="Arial" w:eastAsia="微软雅黑" w:cs="Arial"/>
          <w:bCs/>
          <w:szCs w:val="28"/>
        </w:rPr>
        <w:t>安装交换机</w:t>
      </w:r>
      <w:r>
        <w:tab/>
      </w:r>
      <w:r>
        <w:fldChar w:fldCharType="begin"/>
      </w:r>
      <w:r>
        <w:instrText xml:space="preserve"> PAGEREF _Toc22767 </w:instrText>
      </w:r>
      <w:r>
        <w:fldChar w:fldCharType="separate"/>
      </w:r>
      <w:r>
        <w:t>5</w:t>
      </w:r>
      <w:r>
        <w:fldChar w:fldCharType="end"/>
      </w:r>
      <w:r>
        <w:rPr>
          <w:rFonts w:hint="default" w:ascii="Arial" w:hAnsi="Arial" w:eastAsia="微软雅黑" w:cs="Arial"/>
        </w:rPr>
        <w:fldChar w:fldCharType="end"/>
      </w:r>
    </w:p>
    <w:p>
      <w:pPr>
        <w:pStyle w:val="8"/>
        <w:tabs>
          <w:tab w:val="right" w:leader="dot" w:pos="9638"/>
        </w:tabs>
      </w:pPr>
      <w:r>
        <w:rPr>
          <w:rFonts w:hint="default" w:ascii="Arial" w:hAnsi="Arial" w:eastAsia="微软雅黑" w:cs="Arial"/>
        </w:rPr>
        <w:fldChar w:fldCharType="begin"/>
      </w:r>
      <w:r>
        <w:rPr>
          <w:rFonts w:hint="default" w:ascii="Arial" w:hAnsi="Arial" w:eastAsia="微软雅黑" w:cs="Arial"/>
        </w:rPr>
        <w:instrText xml:space="preserve"> HYPERLINK \l _Toc8186 </w:instrText>
      </w:r>
      <w:r>
        <w:rPr>
          <w:rFonts w:hint="default" w:ascii="Arial" w:hAnsi="Arial" w:eastAsia="微软雅黑" w:cs="Arial"/>
        </w:rPr>
        <w:fldChar w:fldCharType="separate"/>
      </w:r>
      <w:r>
        <w:rPr>
          <w:rFonts w:hint="default" w:ascii="Arial" w:hAnsi="Arial" w:eastAsia="微软雅黑" w:cs="等线"/>
          <w:szCs w:val="28"/>
        </w:rPr>
        <w:t xml:space="preserve">2.1.1 </w:t>
      </w:r>
      <w:r>
        <w:rPr>
          <w:rFonts w:hint="default" w:ascii="Arial" w:hAnsi="Arial" w:eastAsia="微软雅黑" w:cs="Arial"/>
          <w:szCs w:val="28"/>
        </w:rPr>
        <w:t>桌面安装</w:t>
      </w:r>
      <w:r>
        <w:tab/>
      </w:r>
      <w:r>
        <w:fldChar w:fldCharType="begin"/>
      </w:r>
      <w:r>
        <w:instrText xml:space="preserve"> PAGEREF _Toc8186 </w:instrText>
      </w:r>
      <w:r>
        <w:fldChar w:fldCharType="separate"/>
      </w:r>
      <w:r>
        <w:t>5</w:t>
      </w:r>
      <w:r>
        <w:fldChar w:fldCharType="end"/>
      </w:r>
      <w:r>
        <w:rPr>
          <w:rFonts w:hint="default" w:ascii="Arial" w:hAnsi="Arial" w:eastAsia="微软雅黑" w:cs="Arial"/>
        </w:rPr>
        <w:fldChar w:fldCharType="end"/>
      </w:r>
    </w:p>
    <w:p>
      <w:pPr>
        <w:pStyle w:val="8"/>
        <w:tabs>
          <w:tab w:val="right" w:leader="dot" w:pos="9638"/>
        </w:tabs>
      </w:pPr>
      <w:r>
        <w:rPr>
          <w:rFonts w:hint="default" w:ascii="Arial" w:hAnsi="Arial" w:eastAsia="微软雅黑" w:cs="Arial"/>
        </w:rPr>
        <w:fldChar w:fldCharType="begin"/>
      </w:r>
      <w:r>
        <w:rPr>
          <w:rFonts w:hint="default" w:ascii="Arial" w:hAnsi="Arial" w:eastAsia="微软雅黑" w:cs="Arial"/>
        </w:rPr>
        <w:instrText xml:space="preserve"> HYPERLINK \l _Toc16775 </w:instrText>
      </w:r>
      <w:r>
        <w:rPr>
          <w:rFonts w:hint="default" w:ascii="Arial" w:hAnsi="Arial" w:eastAsia="微软雅黑" w:cs="Arial"/>
        </w:rPr>
        <w:fldChar w:fldCharType="separate"/>
      </w:r>
      <w:r>
        <w:rPr>
          <w:rFonts w:hint="default" w:ascii="Arial" w:hAnsi="Arial" w:eastAsia="微软雅黑" w:cs="等线"/>
          <w:szCs w:val="28"/>
        </w:rPr>
        <w:t xml:space="preserve">2.1.2 </w:t>
      </w:r>
      <w:r>
        <w:rPr>
          <w:rFonts w:hint="default" w:ascii="Arial" w:hAnsi="Arial" w:eastAsia="微软雅黑" w:cs="Arial"/>
          <w:szCs w:val="28"/>
          <w:lang w:val="en-US" w:eastAsia="zh-CN"/>
        </w:rPr>
        <w:t>机架式</w:t>
      </w:r>
      <w:r>
        <w:rPr>
          <w:rFonts w:hint="default" w:ascii="Arial" w:hAnsi="Arial" w:eastAsia="微软雅黑" w:cs="Arial"/>
          <w:szCs w:val="28"/>
        </w:rPr>
        <w:t>安装</w:t>
      </w:r>
      <w:r>
        <w:tab/>
      </w:r>
      <w:r>
        <w:fldChar w:fldCharType="begin"/>
      </w:r>
      <w:r>
        <w:instrText xml:space="preserve"> PAGEREF _Toc16775 </w:instrText>
      </w:r>
      <w:r>
        <w:fldChar w:fldCharType="separate"/>
      </w:r>
      <w:r>
        <w:t>6</w:t>
      </w:r>
      <w:r>
        <w:fldChar w:fldCharType="end"/>
      </w:r>
      <w:r>
        <w:rPr>
          <w:rFonts w:hint="default" w:ascii="Arial" w:hAnsi="Arial" w:eastAsia="微软雅黑" w:cs="Arial"/>
        </w:rPr>
        <w:fldChar w:fldCharType="end"/>
      </w:r>
    </w:p>
    <w:p>
      <w:pPr>
        <w:pStyle w:val="8"/>
        <w:tabs>
          <w:tab w:val="right" w:leader="dot" w:pos="9638"/>
        </w:tabs>
      </w:pPr>
      <w:r>
        <w:rPr>
          <w:rFonts w:hint="default" w:ascii="Arial" w:hAnsi="Arial" w:eastAsia="微软雅黑" w:cs="Arial"/>
        </w:rPr>
        <w:fldChar w:fldCharType="begin"/>
      </w:r>
      <w:r>
        <w:rPr>
          <w:rFonts w:hint="default" w:ascii="Arial" w:hAnsi="Arial" w:eastAsia="微软雅黑" w:cs="Arial"/>
        </w:rPr>
        <w:instrText xml:space="preserve"> HYPERLINK \l _Toc22533 </w:instrText>
      </w:r>
      <w:r>
        <w:rPr>
          <w:rFonts w:hint="default" w:ascii="Arial" w:hAnsi="Arial" w:eastAsia="微软雅黑" w:cs="Arial"/>
        </w:rPr>
        <w:fldChar w:fldCharType="separate"/>
      </w:r>
      <w:r>
        <w:rPr>
          <w:rFonts w:hint="default" w:ascii="Arial" w:hAnsi="Arial" w:eastAsia="微软雅黑" w:cs="等线"/>
          <w:szCs w:val="28"/>
        </w:rPr>
        <w:t xml:space="preserve">2.1.3 </w:t>
      </w:r>
      <w:r>
        <w:rPr>
          <w:rFonts w:hint="default" w:ascii="Arial" w:hAnsi="Arial" w:eastAsia="微软雅黑" w:cs="Arial"/>
          <w:szCs w:val="28"/>
        </w:rPr>
        <w:t>给交换机上电</w:t>
      </w:r>
      <w:r>
        <w:tab/>
      </w:r>
      <w:r>
        <w:fldChar w:fldCharType="begin"/>
      </w:r>
      <w:r>
        <w:instrText xml:space="preserve"> PAGEREF _Toc22533 </w:instrText>
      </w:r>
      <w:r>
        <w:fldChar w:fldCharType="separate"/>
      </w:r>
      <w:r>
        <w:t>7</w:t>
      </w:r>
      <w:r>
        <w:fldChar w:fldCharType="end"/>
      </w:r>
      <w:r>
        <w:rPr>
          <w:rFonts w:hint="default" w:ascii="Arial" w:hAnsi="Arial" w:eastAsia="微软雅黑" w:cs="Arial"/>
        </w:rPr>
        <w:fldChar w:fldCharType="end"/>
      </w:r>
    </w:p>
    <w:p>
      <w:pPr>
        <w:pStyle w:val="13"/>
        <w:tabs>
          <w:tab w:val="right" w:leader="dot" w:pos="9638"/>
        </w:tabs>
      </w:pPr>
      <w:r>
        <w:rPr>
          <w:rFonts w:hint="default" w:ascii="Arial" w:hAnsi="Arial" w:eastAsia="微软雅黑" w:cs="Arial"/>
        </w:rPr>
        <w:fldChar w:fldCharType="begin"/>
      </w:r>
      <w:r>
        <w:rPr>
          <w:rFonts w:hint="default" w:ascii="Arial" w:hAnsi="Arial" w:eastAsia="微软雅黑" w:cs="Arial"/>
        </w:rPr>
        <w:instrText xml:space="preserve"> HYPERLINK \l _Toc17803 </w:instrText>
      </w:r>
      <w:r>
        <w:rPr>
          <w:rFonts w:hint="default" w:ascii="Arial" w:hAnsi="Arial" w:eastAsia="微软雅黑" w:cs="Arial"/>
        </w:rPr>
        <w:fldChar w:fldCharType="separate"/>
      </w:r>
      <w:r>
        <w:rPr>
          <w:rFonts w:hint="eastAsia" w:ascii="Arial" w:hAnsi="Arial" w:eastAsia="微软雅黑" w:cs="Arial"/>
          <w:bCs/>
          <w:szCs w:val="28"/>
        </w:rPr>
        <w:t xml:space="preserve">2.2 </w:t>
      </w:r>
      <w:r>
        <w:rPr>
          <w:rFonts w:hint="default" w:ascii="Arial" w:hAnsi="Arial" w:eastAsia="微软雅黑" w:cs="Arial"/>
          <w:bCs/>
          <w:szCs w:val="28"/>
          <w:lang w:eastAsia="zh-TW"/>
        </w:rPr>
        <w:t>连接计算机</w:t>
      </w:r>
      <w:r>
        <w:rPr>
          <w:rFonts w:hint="default" w:ascii="Arial" w:hAnsi="Arial" w:eastAsia="微软雅黑" w:cs="Arial"/>
          <w:bCs/>
          <w:szCs w:val="28"/>
        </w:rPr>
        <w:t>（</w:t>
      </w:r>
      <w:r>
        <w:rPr>
          <w:rFonts w:hint="default" w:ascii="Arial" w:hAnsi="Arial" w:eastAsia="微软雅黑" w:cs="Arial"/>
          <w:bCs/>
          <w:szCs w:val="28"/>
          <w:lang w:eastAsia="zh-TW"/>
        </w:rPr>
        <w:t>NIC</w:t>
      </w:r>
      <w:r>
        <w:rPr>
          <w:rFonts w:hint="default" w:ascii="Arial" w:hAnsi="Arial" w:eastAsia="微软雅黑" w:cs="Arial"/>
          <w:bCs/>
          <w:szCs w:val="28"/>
        </w:rPr>
        <w:t>）</w:t>
      </w:r>
      <w:r>
        <w:rPr>
          <w:rFonts w:hint="default" w:ascii="Arial" w:hAnsi="Arial" w:eastAsia="微软雅黑" w:cs="Arial"/>
          <w:bCs/>
          <w:szCs w:val="28"/>
          <w:lang w:eastAsia="zh-TW"/>
        </w:rPr>
        <w:t>到交换机</w:t>
      </w:r>
      <w:r>
        <w:tab/>
      </w:r>
      <w:r>
        <w:fldChar w:fldCharType="begin"/>
      </w:r>
      <w:r>
        <w:instrText xml:space="preserve"> PAGEREF _Toc17803 </w:instrText>
      </w:r>
      <w:r>
        <w:fldChar w:fldCharType="separate"/>
      </w:r>
      <w:r>
        <w:t>7</w:t>
      </w:r>
      <w:r>
        <w:fldChar w:fldCharType="end"/>
      </w:r>
      <w:r>
        <w:rPr>
          <w:rFonts w:hint="default" w:ascii="Arial" w:hAnsi="Arial" w:eastAsia="微软雅黑" w:cs="Arial"/>
        </w:rPr>
        <w:fldChar w:fldCharType="end"/>
      </w:r>
    </w:p>
    <w:p>
      <w:pPr>
        <w:pStyle w:val="13"/>
        <w:tabs>
          <w:tab w:val="right" w:leader="dot" w:pos="9638"/>
        </w:tabs>
      </w:pPr>
      <w:r>
        <w:rPr>
          <w:rFonts w:hint="default" w:ascii="Arial" w:hAnsi="Arial" w:eastAsia="微软雅黑" w:cs="Arial"/>
        </w:rPr>
        <w:fldChar w:fldCharType="begin"/>
      </w:r>
      <w:r>
        <w:rPr>
          <w:rFonts w:hint="default" w:ascii="Arial" w:hAnsi="Arial" w:eastAsia="微软雅黑" w:cs="Arial"/>
        </w:rPr>
        <w:instrText xml:space="preserve"> HYPERLINK \l _Toc17069 </w:instrText>
      </w:r>
      <w:r>
        <w:rPr>
          <w:rFonts w:hint="default" w:ascii="Arial" w:hAnsi="Arial" w:eastAsia="微软雅黑" w:cs="Arial"/>
        </w:rPr>
        <w:fldChar w:fldCharType="separate"/>
      </w:r>
      <w:r>
        <w:rPr>
          <w:rFonts w:hint="eastAsia" w:ascii="Arial" w:hAnsi="Arial" w:eastAsia="微软雅黑" w:cs="Arial"/>
          <w:bCs/>
          <w:szCs w:val="28"/>
          <w:lang w:eastAsia="zh-TW"/>
        </w:rPr>
        <w:t xml:space="preserve">2.3 </w:t>
      </w:r>
      <w:r>
        <w:rPr>
          <w:rFonts w:hint="default" w:ascii="Arial" w:hAnsi="Arial" w:eastAsia="微软雅黑" w:cs="Arial"/>
          <w:bCs/>
          <w:szCs w:val="28"/>
          <w:lang w:eastAsia="zh-TW"/>
        </w:rPr>
        <w:t>连接负载到交换机</w:t>
      </w:r>
      <w:r>
        <w:tab/>
      </w:r>
      <w:r>
        <w:fldChar w:fldCharType="begin"/>
      </w:r>
      <w:r>
        <w:instrText xml:space="preserve"> PAGEREF _Toc17069 </w:instrText>
      </w:r>
      <w:r>
        <w:fldChar w:fldCharType="separate"/>
      </w:r>
      <w:r>
        <w:t>7</w:t>
      </w:r>
      <w:r>
        <w:fldChar w:fldCharType="end"/>
      </w:r>
      <w:r>
        <w:rPr>
          <w:rFonts w:hint="default" w:ascii="Arial" w:hAnsi="Arial" w:eastAsia="微软雅黑" w:cs="Arial"/>
        </w:rPr>
        <w:fldChar w:fldCharType="end"/>
      </w:r>
    </w:p>
    <w:p>
      <w:pPr>
        <w:pStyle w:val="11"/>
        <w:tabs>
          <w:tab w:val="right" w:leader="dot" w:pos="9638"/>
        </w:tabs>
      </w:pPr>
      <w:r>
        <w:rPr>
          <w:rFonts w:hint="default" w:ascii="Arial" w:hAnsi="Arial" w:eastAsia="微软雅黑" w:cs="Arial"/>
        </w:rPr>
        <w:fldChar w:fldCharType="begin"/>
      </w:r>
      <w:r>
        <w:rPr>
          <w:rFonts w:hint="default" w:ascii="Arial" w:hAnsi="Arial" w:eastAsia="微软雅黑" w:cs="Arial"/>
        </w:rPr>
        <w:instrText xml:space="preserve"> HYPERLINK \l _Toc12311 </w:instrText>
      </w:r>
      <w:r>
        <w:rPr>
          <w:rFonts w:hint="default" w:ascii="Arial" w:hAnsi="Arial" w:eastAsia="微软雅黑" w:cs="Arial"/>
        </w:rPr>
        <w:fldChar w:fldCharType="separate"/>
      </w:r>
      <w:r>
        <w:rPr>
          <w:rFonts w:hint="default" w:ascii="Arial" w:hAnsi="Arial" w:eastAsia="微软雅黑" w:cs="Arial"/>
          <w:bCs/>
          <w:szCs w:val="36"/>
        </w:rPr>
        <w:t>附录：技术规格</w:t>
      </w:r>
      <w:r>
        <w:tab/>
      </w:r>
      <w:r>
        <w:fldChar w:fldCharType="begin"/>
      </w:r>
      <w:r>
        <w:instrText xml:space="preserve"> PAGEREF _Toc12311 </w:instrText>
      </w:r>
      <w:r>
        <w:fldChar w:fldCharType="separate"/>
      </w:r>
      <w:r>
        <w:t>8</w:t>
      </w:r>
      <w:r>
        <w:fldChar w:fldCharType="end"/>
      </w:r>
      <w:r>
        <w:rPr>
          <w:rFonts w:hint="default" w:ascii="Arial" w:hAnsi="Arial" w:eastAsia="微软雅黑" w:cs="Arial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textAlignment w:val="auto"/>
        <w:outlineLvl w:val="9"/>
        <w:rPr>
          <w:rFonts w:hint="default" w:ascii="Arial" w:hAnsi="Arial" w:eastAsia="微软雅黑" w:cs="Arial"/>
        </w:rPr>
      </w:pPr>
      <w:r>
        <w:rPr>
          <w:rFonts w:hint="default" w:ascii="Arial" w:hAnsi="Arial" w:eastAsia="微软雅黑" w:cs="Arial"/>
        </w:rPr>
        <w:fldChar w:fldCharType="end"/>
      </w:r>
    </w:p>
    <w:p>
      <w:pPr>
        <w:pStyle w:val="2"/>
        <w:widowControl/>
        <w:spacing w:before="340" w:after="330" w:line="576" w:lineRule="auto"/>
        <w:jc w:val="center"/>
        <w:rPr>
          <w:rFonts w:hint="default" w:ascii="Arial" w:hAnsi="Arial" w:eastAsia="微软雅黑" w:cs="Arial"/>
          <w:bCs/>
          <w:color w:val="5F5F5F"/>
          <w:sz w:val="36"/>
          <w:szCs w:val="36"/>
          <w:u w:val="none"/>
        </w:rPr>
        <w:sectPr>
          <w:headerReference r:id="rId6" w:type="default"/>
          <w:footerReference r:id="rId7" w:type="default"/>
          <w:footerReference r:id="rId8" w:type="even"/>
          <w:pgSz w:w="11906" w:h="16838"/>
          <w:pgMar w:top="1417" w:right="1134" w:bottom="1417" w:left="1134" w:header="567" w:footer="567" w:gutter="0"/>
          <w:pgNumType w:fmt="decimal" w:start="1"/>
          <w:cols w:space="720" w:num="1"/>
          <w:rtlGutter w:val="0"/>
          <w:docGrid w:type="lines" w:linePitch="312" w:charSpace="0"/>
        </w:sectPr>
      </w:pPr>
      <w:bookmarkStart w:id="2" w:name="_Toc30539"/>
      <w:bookmarkStart w:id="3" w:name="_Toc8401"/>
      <w:bookmarkStart w:id="4" w:name="_Toc4624"/>
    </w:p>
    <w:p>
      <w:pPr>
        <w:rPr>
          <w:rFonts w:hint="default" w:ascii="Arial" w:hAnsi="Arial" w:eastAsia="微软雅黑" w:cs="Arial"/>
        </w:rPr>
        <w:sectPr>
          <w:type w:val="continuous"/>
          <w:pgSz w:w="11906" w:h="16838"/>
          <w:pgMar w:top="1417" w:right="1134" w:bottom="1417" w:left="1134" w:header="567" w:footer="567" w:gutter="0"/>
          <w:pgNumType w:fmt="decimal" w:start="1"/>
          <w:cols w:space="720" w:num="1"/>
          <w:rtlGutter w:val="0"/>
          <w:docGrid w:type="lines" w:linePitch="312" w:charSpace="0"/>
        </w:sectPr>
      </w:pPr>
    </w:p>
    <w:p>
      <w:pPr>
        <w:pStyle w:val="2"/>
        <w:widowControl/>
        <w:spacing w:before="340" w:after="330" w:line="576" w:lineRule="auto"/>
        <w:jc w:val="center"/>
        <w:rPr>
          <w:rFonts w:hint="default" w:ascii="Arial" w:hAnsi="Arial" w:eastAsia="微软雅黑" w:cs="Arial"/>
          <w:bCs/>
          <w:color w:val="5F5F5F"/>
          <w:sz w:val="36"/>
          <w:szCs w:val="36"/>
          <w:u w:val="none"/>
        </w:rPr>
      </w:pPr>
      <w:bookmarkStart w:id="5" w:name="_Toc30679"/>
      <w:bookmarkStart w:id="6" w:name="_Toc17612"/>
      <w:bookmarkStart w:id="7" w:name="_Toc12769"/>
      <w:r>
        <w:rPr>
          <w:rFonts w:hint="default" w:ascii="Arial" w:hAnsi="Arial" w:eastAsia="微软雅黑" w:cs="Arial"/>
          <w:bCs/>
          <w:color w:val="5F5F5F"/>
          <w:sz w:val="36"/>
          <w:szCs w:val="36"/>
          <w:u w:val="none"/>
        </w:rPr>
        <w:t>产品简介</w:t>
      </w:r>
      <w:bookmarkEnd w:id="2"/>
      <w:bookmarkEnd w:id="3"/>
      <w:bookmarkEnd w:id="4"/>
      <w:bookmarkEnd w:id="5"/>
      <w:bookmarkEnd w:id="6"/>
      <w:bookmarkEnd w:id="7"/>
    </w:p>
    <w:bookmarkEnd w:id="1"/>
    <w:p>
      <w:pPr>
        <w:pStyle w:val="17"/>
        <w:adjustRightInd w:val="0"/>
        <w:snapToGrid w:val="0"/>
        <w:spacing w:before="93" w:beforeLines="30" w:after="93" w:afterLines="30"/>
        <w:jc w:val="left"/>
        <w:textAlignment w:val="baseline"/>
        <w:rPr>
          <w:rFonts w:hint="default" w:ascii="Arial" w:hAnsi="Arial" w:eastAsia="微软雅黑" w:cs="Arial"/>
          <w:kern w:val="0"/>
          <w:sz w:val="21"/>
          <w:szCs w:val="21"/>
        </w:rPr>
      </w:pPr>
      <w:r>
        <w:rPr>
          <w:rFonts w:hint="default" w:ascii="Arial" w:hAnsi="Arial" w:eastAsia="微软雅黑" w:cs="Arial"/>
          <w:kern w:val="0"/>
          <w:sz w:val="21"/>
          <w:szCs w:val="21"/>
        </w:rPr>
        <w:t>感谢您购买此款24口千兆+4个千兆SFP口以太网PoE交换机，在安装和使用本产品之前，请仔细阅读本手册，以便您正确快速安装及使用产品。</w:t>
      </w:r>
    </w:p>
    <w:p>
      <w:pPr>
        <w:pStyle w:val="3"/>
        <w:widowControl/>
        <w:tabs>
          <w:tab w:val="clear" w:pos="0"/>
        </w:tabs>
        <w:spacing w:before="312" w:beforeLines="100" w:beforeAutospacing="0" w:after="156" w:afterLines="50" w:afterAutospacing="0" w:line="240" w:lineRule="auto"/>
        <w:ind w:left="0" w:firstLine="0"/>
        <w:textAlignment w:val="baseline"/>
        <w:rPr>
          <w:rFonts w:hint="default" w:ascii="Arial" w:hAnsi="Arial" w:eastAsia="微软雅黑" w:cs="Arial"/>
          <w:b/>
          <w:bCs/>
          <w:color w:val="5F5F5F"/>
          <w:sz w:val="28"/>
          <w:szCs w:val="28"/>
        </w:rPr>
      </w:pPr>
      <w:bookmarkStart w:id="8" w:name="_Toc17636"/>
      <w:bookmarkStart w:id="9" w:name="_Toc19072"/>
      <w:bookmarkStart w:id="10" w:name="_Toc29991"/>
      <w:bookmarkStart w:id="11" w:name="_Toc30582"/>
      <w:bookmarkStart w:id="12" w:name="_Toc28789"/>
      <w:r>
        <w:rPr>
          <w:rFonts w:hint="default" w:ascii="Arial" w:hAnsi="Arial" w:eastAsia="微软雅黑" w:cs="Arial"/>
          <w:b/>
          <w:bCs/>
          <w:color w:val="5F5F5F"/>
          <w:sz w:val="28"/>
          <w:szCs w:val="28"/>
        </w:rPr>
        <w:t>各类标志</w:t>
      </w:r>
      <w:bookmarkEnd w:id="8"/>
      <w:bookmarkEnd w:id="9"/>
      <w:bookmarkEnd w:id="10"/>
      <w:bookmarkEnd w:id="11"/>
      <w:bookmarkEnd w:id="12"/>
    </w:p>
    <w:p>
      <w:pPr>
        <w:pStyle w:val="19"/>
        <w:spacing w:before="93" w:after="93"/>
        <w:rPr>
          <w:rFonts w:hint="default" w:ascii="Arial" w:hAnsi="Arial" w:eastAsia="微软雅黑" w:cs="Arial"/>
          <w:color w:val="333333"/>
          <w:szCs w:val="18"/>
        </w:rPr>
      </w:pPr>
      <w:r>
        <w:rPr>
          <w:rFonts w:hint="default" w:ascii="Arial" w:hAnsi="Arial" w:eastAsia="微软雅黑" w:cs="Arial"/>
          <w:color w:val="333333"/>
          <w:szCs w:val="18"/>
        </w:rPr>
        <w:t>说明、提示、窍门、对操作内容的描述进行必要的补充。</w:t>
      </w:r>
    </w:p>
    <w:p>
      <w:pPr>
        <w:jc w:val="left"/>
        <w:rPr>
          <w:rFonts w:hint="default" w:ascii="Arial" w:hAnsi="Arial" w:eastAsia="微软雅黑" w:cs="Arial"/>
        </w:rPr>
      </w:pPr>
    </w:p>
    <w:p>
      <w:pPr>
        <w:widowControl/>
        <w:numPr>
          <w:ilvl w:val="0"/>
          <w:numId w:val="3"/>
        </w:numPr>
        <w:pBdr>
          <w:top w:val="dotted" w:color="999999" w:sz="4" w:space="1"/>
          <w:bottom w:val="dotted" w:color="999999" w:sz="4" w:space="1"/>
        </w:pBdr>
        <w:spacing w:before="93" w:after="93"/>
        <w:textAlignment w:val="center"/>
        <w:rPr>
          <w:rFonts w:hint="default" w:ascii="Arial" w:hAnsi="Arial" w:eastAsia="微软雅黑" w:cs="Arial"/>
          <w:color w:val="333333"/>
          <w:kern w:val="0"/>
          <w:sz w:val="18"/>
          <w:szCs w:val="18"/>
        </w:rPr>
      </w:pPr>
      <w:r>
        <w:rPr>
          <w:rFonts w:hint="default" w:ascii="Arial" w:hAnsi="Arial" w:eastAsia="微软雅黑" w:cs="Arial"/>
          <w:color w:val="333333"/>
          <w:kern w:val="0"/>
          <w:sz w:val="18"/>
          <w:szCs w:val="18"/>
        </w:rPr>
        <w:t>注意、警告、提醒操作中应注意的事项。</w:t>
      </w:r>
    </w:p>
    <w:p>
      <w:pPr>
        <w:pStyle w:val="3"/>
        <w:widowControl/>
        <w:spacing w:before="312" w:beforeLines="100" w:beforeAutospacing="0" w:after="156" w:afterLines="50" w:afterAutospacing="0" w:line="240" w:lineRule="auto"/>
        <w:ind w:left="0" w:firstLine="0"/>
        <w:textAlignment w:val="baseline"/>
        <w:rPr>
          <w:rFonts w:hint="default" w:ascii="Arial" w:hAnsi="Arial" w:eastAsia="微软雅黑" w:cs="Arial"/>
          <w:b/>
          <w:bCs/>
          <w:color w:val="5F5F5F"/>
          <w:sz w:val="28"/>
          <w:szCs w:val="28"/>
        </w:rPr>
      </w:pPr>
      <w:bookmarkStart w:id="13" w:name="_Toc5136"/>
      <w:bookmarkStart w:id="14" w:name="_Toc32479"/>
      <w:bookmarkStart w:id="15" w:name="_Toc1963"/>
      <w:bookmarkStart w:id="16" w:name="_Toc19805"/>
      <w:bookmarkStart w:id="17" w:name="_Toc22947"/>
      <w:r>
        <w:rPr>
          <w:rFonts w:hint="default" w:ascii="Arial" w:hAnsi="Arial" w:eastAsia="微软雅黑" w:cs="Arial"/>
          <w:b/>
          <w:bCs/>
          <w:color w:val="5F5F5F"/>
          <w:sz w:val="28"/>
          <w:szCs w:val="28"/>
        </w:rPr>
        <w:t>产品概述</w:t>
      </w:r>
      <w:bookmarkEnd w:id="13"/>
      <w:bookmarkEnd w:id="14"/>
      <w:bookmarkEnd w:id="15"/>
      <w:bookmarkEnd w:id="16"/>
      <w:bookmarkEnd w:id="17"/>
    </w:p>
    <w:p>
      <w:pPr>
        <w:pStyle w:val="17"/>
        <w:adjustRightInd w:val="0"/>
        <w:snapToGrid w:val="0"/>
        <w:spacing w:before="93" w:beforeLines="30" w:after="93" w:afterLines="30"/>
        <w:jc w:val="left"/>
        <w:textAlignment w:val="baseline"/>
        <w:rPr>
          <w:rFonts w:hint="default" w:ascii="Arial" w:hAnsi="Arial" w:eastAsia="微软雅黑" w:cs="Arial"/>
          <w:kern w:val="0"/>
          <w:sz w:val="21"/>
          <w:szCs w:val="21"/>
        </w:rPr>
      </w:pPr>
      <w:r>
        <w:rPr>
          <w:rFonts w:hint="default" w:ascii="Arial" w:hAnsi="Arial" w:eastAsia="微软雅黑" w:cs="Arial"/>
          <w:kern w:val="0"/>
          <w:sz w:val="21"/>
          <w:szCs w:val="21"/>
        </w:rPr>
        <w:t>此</w:t>
      </w:r>
      <w:r>
        <w:rPr>
          <w:rFonts w:hint="default" w:ascii="Arial" w:hAnsi="Arial" w:eastAsia="微软雅黑" w:cs="Arial"/>
          <w:kern w:val="0"/>
          <w:sz w:val="21"/>
          <w:szCs w:val="21"/>
          <w:lang w:val="en-US" w:eastAsia="zh-CN"/>
        </w:rPr>
        <w:t>款</w:t>
      </w:r>
      <w:r>
        <w:rPr>
          <w:rFonts w:hint="default" w:ascii="Arial" w:hAnsi="Arial" w:eastAsia="微软雅黑" w:cs="Arial"/>
          <w:kern w:val="0"/>
          <w:sz w:val="21"/>
          <w:szCs w:val="21"/>
        </w:rPr>
        <w:t>交换机是一款全千兆以太网PoE交换机产品，提供24个10/100/1000Mbps自适应端口和4个1000Mbps SFP光口，所有端口支持线速转发。该产品高集成度设计、操作简单，适用于中小型办公和家庭网络。为您提供了一个简单、经济、标准和高性能的网络应用方案，是提升部门和工作组性能的理想选择。前面板提供简单易懂的LED指示灯，使您可以快速判断交换机的工作状态，帮助诊断网络故障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95" w:beforeLines="30" w:after="95" w:afterLines="30"/>
        <w:textAlignment w:val="auto"/>
        <w:outlineLvl w:val="9"/>
        <w:rPr>
          <w:rFonts w:hint="default" w:ascii="Arial" w:hAnsi="Arial" w:eastAsia="微软雅黑" w:cs="Arial"/>
          <w:color w:val="333333"/>
          <w:kern w:val="0"/>
          <w:sz w:val="21"/>
          <w:szCs w:val="21"/>
          <w:lang w:val="en-US" w:eastAsia="zh-CN" w:bidi="ar-SA"/>
        </w:rPr>
      </w:pPr>
      <w:r>
        <w:rPr>
          <w:rFonts w:hint="default" w:ascii="Arial" w:hAnsi="Arial" w:eastAsia="微软雅黑" w:cs="Arial"/>
          <w:color w:val="333333"/>
          <w:kern w:val="0"/>
          <w:sz w:val="21"/>
          <w:szCs w:val="21"/>
          <w:lang w:val="en-US" w:eastAsia="zh-CN" w:bidi="ar-SA"/>
        </w:rPr>
        <w:t>此款交换机的24个RJ45端口都具有PoE供电功能，支持IEEE802.3at标准，向下兼容IEEE802.3af标准，可作为以太网供电设备，能自动检测识别符合标准的受电设备，并通过网线为其供电。使用简单方便，无需配置，即插即用，可灵活扩展家庭、办公室网络而不受电力线布局限制。</w:t>
      </w:r>
    </w:p>
    <w:p>
      <w:pPr>
        <w:pStyle w:val="3"/>
        <w:widowControl/>
        <w:spacing w:before="312" w:beforeLines="100" w:beforeAutospacing="0" w:after="156" w:afterLines="50" w:afterAutospacing="0" w:line="240" w:lineRule="auto"/>
        <w:ind w:left="0" w:firstLine="0"/>
        <w:textAlignment w:val="baseline"/>
        <w:rPr>
          <w:rFonts w:hint="default" w:ascii="Arial" w:hAnsi="Arial" w:eastAsia="微软雅黑" w:cs="Arial"/>
          <w:b/>
          <w:bCs/>
          <w:color w:val="5F5F5F"/>
          <w:sz w:val="28"/>
          <w:szCs w:val="28"/>
        </w:rPr>
      </w:pPr>
      <w:bookmarkStart w:id="18" w:name="_Toc30100"/>
      <w:bookmarkStart w:id="19" w:name="_Toc10538"/>
      <w:bookmarkStart w:id="20" w:name="_Toc31103"/>
      <w:bookmarkStart w:id="21" w:name="_Toc21706"/>
      <w:bookmarkStart w:id="22" w:name="_Toc8330"/>
      <w:r>
        <w:rPr>
          <w:rFonts w:hint="default" w:ascii="Arial" w:hAnsi="Arial" w:eastAsia="微软雅黑" w:cs="Arial"/>
          <w:b/>
          <w:bCs/>
          <w:color w:val="5F5F5F"/>
          <w:sz w:val="28"/>
          <w:szCs w:val="28"/>
        </w:rPr>
        <w:t>产品特征</w:t>
      </w:r>
      <w:bookmarkEnd w:id="18"/>
      <w:bookmarkEnd w:id="19"/>
      <w:bookmarkEnd w:id="20"/>
      <w:bookmarkEnd w:id="21"/>
      <w:bookmarkEnd w:id="22"/>
    </w:p>
    <w:p>
      <w:pPr>
        <w:pStyle w:val="17"/>
        <w:numPr>
          <w:ilvl w:val="0"/>
          <w:numId w:val="4"/>
        </w:numPr>
        <w:adjustRightInd w:val="0"/>
        <w:snapToGrid w:val="0"/>
        <w:spacing w:before="93" w:beforeLines="30" w:after="93" w:afterLines="30"/>
        <w:ind w:left="420" w:leftChars="0" w:hanging="420" w:firstLineChars="0"/>
        <w:jc w:val="left"/>
        <w:textAlignment w:val="baseline"/>
        <w:rPr>
          <w:rFonts w:hint="default" w:ascii="Arial" w:hAnsi="Arial" w:eastAsia="微软雅黑" w:cs="Arial"/>
          <w:kern w:val="0"/>
          <w:sz w:val="21"/>
          <w:szCs w:val="21"/>
        </w:rPr>
      </w:pPr>
      <w:r>
        <w:rPr>
          <w:rFonts w:hint="default" w:ascii="Arial" w:hAnsi="Arial" w:eastAsia="微软雅黑" w:cs="Arial"/>
          <w:kern w:val="0"/>
          <w:sz w:val="21"/>
          <w:szCs w:val="21"/>
        </w:rPr>
        <w:t>兼容IEEE802.3i，IEEE802.3u，IEEE802.3ab，IEEE802.3x，IEEE802.3z以太网标准；</w:t>
      </w:r>
    </w:p>
    <w:p>
      <w:pPr>
        <w:pStyle w:val="17"/>
        <w:numPr>
          <w:ilvl w:val="0"/>
          <w:numId w:val="4"/>
        </w:numPr>
        <w:adjustRightInd w:val="0"/>
        <w:snapToGrid w:val="0"/>
        <w:spacing w:before="93" w:beforeLines="30" w:after="93" w:afterLines="30"/>
        <w:ind w:left="420" w:leftChars="0" w:hanging="420" w:firstLineChars="0"/>
        <w:jc w:val="left"/>
        <w:textAlignment w:val="baseline"/>
        <w:rPr>
          <w:rFonts w:hint="default" w:ascii="Arial" w:hAnsi="Arial" w:eastAsia="微软雅黑" w:cs="Arial"/>
          <w:kern w:val="0"/>
          <w:sz w:val="21"/>
          <w:szCs w:val="21"/>
        </w:rPr>
      </w:pPr>
      <w:r>
        <w:rPr>
          <w:rFonts w:hint="default" w:ascii="Arial" w:hAnsi="Arial" w:eastAsia="微软雅黑" w:cs="Arial"/>
          <w:kern w:val="0"/>
          <w:sz w:val="21"/>
          <w:szCs w:val="21"/>
        </w:rPr>
        <w:t>单个端口功耗最大支持30W，PoE总功耗最大可达370W；</w:t>
      </w:r>
    </w:p>
    <w:p>
      <w:pPr>
        <w:pStyle w:val="17"/>
        <w:numPr>
          <w:ilvl w:val="0"/>
          <w:numId w:val="4"/>
        </w:numPr>
        <w:adjustRightInd w:val="0"/>
        <w:snapToGrid w:val="0"/>
        <w:spacing w:before="93" w:beforeLines="30" w:after="93" w:afterLines="30"/>
        <w:ind w:left="420" w:leftChars="0" w:hanging="420" w:firstLineChars="0"/>
        <w:jc w:val="left"/>
        <w:textAlignment w:val="baseline"/>
        <w:rPr>
          <w:rFonts w:hint="default" w:ascii="Arial" w:hAnsi="Arial" w:eastAsia="微软雅黑" w:cs="Arial"/>
          <w:kern w:val="0"/>
          <w:sz w:val="21"/>
          <w:szCs w:val="21"/>
        </w:rPr>
      </w:pPr>
      <w:r>
        <w:rPr>
          <w:rFonts w:hint="default" w:ascii="Arial" w:hAnsi="Arial" w:eastAsia="微软雅黑" w:cs="Arial"/>
          <w:kern w:val="0"/>
          <w:sz w:val="21"/>
          <w:szCs w:val="21"/>
        </w:rPr>
        <w:t>支持MAC地址自学习；</w:t>
      </w:r>
    </w:p>
    <w:p>
      <w:pPr>
        <w:pStyle w:val="17"/>
        <w:numPr>
          <w:ilvl w:val="0"/>
          <w:numId w:val="4"/>
        </w:numPr>
        <w:adjustRightInd w:val="0"/>
        <w:snapToGrid w:val="0"/>
        <w:spacing w:before="93" w:beforeLines="30" w:after="93" w:afterLines="30"/>
        <w:ind w:left="420" w:leftChars="0" w:hanging="420" w:firstLineChars="0"/>
        <w:jc w:val="left"/>
        <w:textAlignment w:val="baseline"/>
        <w:rPr>
          <w:rFonts w:hint="default" w:ascii="Arial" w:hAnsi="Arial" w:eastAsia="微软雅黑" w:cs="Arial"/>
          <w:kern w:val="0"/>
          <w:sz w:val="21"/>
          <w:szCs w:val="21"/>
        </w:rPr>
      </w:pPr>
      <w:r>
        <w:rPr>
          <w:rFonts w:hint="default" w:ascii="Arial" w:hAnsi="Arial" w:eastAsia="微软雅黑" w:cs="Arial"/>
          <w:kern w:val="0"/>
          <w:sz w:val="21"/>
          <w:szCs w:val="21"/>
        </w:rPr>
        <w:t>24个10/100/1000M自适应RJ45端口及4个千兆SFP光纤端口，电口支持端口自动翻转（Auto MDI/MDIX） 和自动协商功能，自动调整传输方式和传输速率；</w:t>
      </w:r>
    </w:p>
    <w:p>
      <w:pPr>
        <w:pStyle w:val="17"/>
        <w:numPr>
          <w:ilvl w:val="0"/>
          <w:numId w:val="4"/>
        </w:numPr>
        <w:adjustRightInd w:val="0"/>
        <w:snapToGrid w:val="0"/>
        <w:spacing w:before="93" w:beforeLines="30" w:after="93" w:afterLines="30"/>
        <w:ind w:left="420" w:leftChars="0" w:hanging="420" w:firstLineChars="0"/>
        <w:jc w:val="left"/>
        <w:textAlignment w:val="baseline"/>
        <w:rPr>
          <w:rFonts w:hint="default" w:ascii="Arial" w:hAnsi="Arial" w:eastAsia="微软雅黑" w:cs="Arial"/>
          <w:kern w:val="0"/>
          <w:sz w:val="21"/>
          <w:szCs w:val="21"/>
        </w:rPr>
      </w:pPr>
      <w:r>
        <w:rPr>
          <w:rFonts w:hint="default" w:ascii="Arial" w:hAnsi="Arial" w:eastAsia="微软雅黑" w:cs="Arial"/>
          <w:kern w:val="0"/>
          <w:sz w:val="21"/>
          <w:szCs w:val="21"/>
        </w:rPr>
        <w:t>采用存储-转发体系结构；</w:t>
      </w:r>
    </w:p>
    <w:p>
      <w:pPr>
        <w:pStyle w:val="17"/>
        <w:numPr>
          <w:ilvl w:val="0"/>
          <w:numId w:val="4"/>
        </w:numPr>
        <w:adjustRightInd w:val="0"/>
        <w:snapToGrid w:val="0"/>
        <w:spacing w:before="93" w:beforeLines="30" w:after="93" w:afterLines="30"/>
        <w:ind w:left="420" w:leftChars="0" w:hanging="420" w:firstLineChars="0"/>
        <w:jc w:val="left"/>
        <w:textAlignment w:val="baseline"/>
        <w:rPr>
          <w:rFonts w:hint="default" w:ascii="Arial" w:hAnsi="Arial" w:eastAsia="微软雅黑" w:cs="Arial"/>
          <w:kern w:val="0"/>
          <w:sz w:val="21"/>
          <w:szCs w:val="21"/>
        </w:rPr>
      </w:pPr>
      <w:r>
        <w:rPr>
          <w:rFonts w:hint="default" w:ascii="Arial" w:hAnsi="Arial" w:eastAsia="微软雅黑" w:cs="Arial"/>
          <w:kern w:val="0"/>
          <w:sz w:val="21"/>
          <w:szCs w:val="21"/>
        </w:rPr>
        <w:t>支持IEEE802.3x全双工流控功能和半双工背压流控功能；</w:t>
      </w:r>
    </w:p>
    <w:p>
      <w:pPr>
        <w:pStyle w:val="17"/>
        <w:numPr>
          <w:ilvl w:val="0"/>
          <w:numId w:val="4"/>
        </w:numPr>
        <w:adjustRightInd w:val="0"/>
        <w:snapToGrid w:val="0"/>
        <w:spacing w:before="93" w:beforeLines="30" w:after="93" w:afterLines="30"/>
        <w:ind w:left="420" w:leftChars="0" w:hanging="420" w:firstLineChars="0"/>
        <w:jc w:val="left"/>
        <w:textAlignment w:val="baseline"/>
        <w:rPr>
          <w:rFonts w:hint="default" w:ascii="Arial" w:hAnsi="Arial" w:eastAsia="微软雅黑" w:cs="Arial"/>
          <w:kern w:val="0"/>
          <w:sz w:val="21"/>
          <w:szCs w:val="21"/>
        </w:rPr>
      </w:pPr>
      <w:r>
        <w:rPr>
          <w:rFonts w:hint="default" w:ascii="Arial" w:hAnsi="Arial" w:eastAsia="微软雅黑" w:cs="Arial"/>
          <w:kern w:val="0"/>
          <w:sz w:val="21"/>
          <w:szCs w:val="21"/>
        </w:rPr>
        <w:t>动态双色LED指示灯，提供简单的工作状态提示及故障排除；</w:t>
      </w:r>
    </w:p>
    <w:p>
      <w:pPr>
        <w:pStyle w:val="17"/>
        <w:numPr>
          <w:ilvl w:val="0"/>
          <w:numId w:val="4"/>
        </w:numPr>
        <w:adjustRightInd w:val="0"/>
        <w:snapToGrid w:val="0"/>
        <w:spacing w:before="93" w:beforeLines="30" w:after="93" w:afterLines="30"/>
        <w:ind w:left="420" w:leftChars="0" w:hanging="420" w:firstLineChars="0"/>
        <w:jc w:val="left"/>
        <w:textAlignment w:val="baseline"/>
        <w:rPr>
          <w:rFonts w:hint="default" w:ascii="Arial" w:hAnsi="Arial" w:eastAsia="微软雅黑" w:cs="Arial"/>
          <w:kern w:val="0"/>
          <w:sz w:val="21"/>
          <w:szCs w:val="21"/>
        </w:rPr>
      </w:pPr>
      <w:r>
        <w:rPr>
          <w:rFonts w:hint="default" w:ascii="Arial" w:hAnsi="Arial" w:eastAsia="微软雅黑" w:cs="Arial"/>
          <w:kern w:val="0"/>
          <w:sz w:val="21"/>
          <w:szCs w:val="21"/>
        </w:rPr>
        <w:t>内置400W高性能开关电源；</w:t>
      </w:r>
    </w:p>
    <w:p>
      <w:pPr>
        <w:pStyle w:val="3"/>
        <w:widowControl/>
        <w:spacing w:before="312" w:beforeLines="100" w:beforeAutospacing="0" w:after="156" w:afterLines="50" w:afterAutospacing="0" w:line="240" w:lineRule="auto"/>
        <w:ind w:left="0" w:firstLine="0"/>
        <w:textAlignment w:val="baseline"/>
        <w:rPr>
          <w:rFonts w:hint="default" w:ascii="Arial" w:hAnsi="Arial" w:eastAsia="微软雅黑" w:cs="Arial"/>
          <w:b/>
          <w:bCs/>
          <w:color w:val="5F5F5F"/>
          <w:sz w:val="28"/>
          <w:szCs w:val="28"/>
        </w:rPr>
      </w:pPr>
      <w:bookmarkStart w:id="23" w:name="_Toc3515"/>
      <w:bookmarkStart w:id="24" w:name="_Toc29198"/>
      <w:bookmarkStart w:id="25" w:name="_Toc12532"/>
      <w:bookmarkStart w:id="26" w:name="OLE_LINK2"/>
      <w:r>
        <w:rPr>
          <w:rFonts w:hint="default" w:ascii="Arial" w:hAnsi="Arial" w:eastAsia="微软雅黑" w:cs="Arial"/>
          <w:b/>
          <w:bCs/>
          <w:color w:val="5F5F5F"/>
          <w:sz w:val="28"/>
          <w:szCs w:val="28"/>
        </w:rPr>
        <w:t>包装内容</w:t>
      </w:r>
      <w:bookmarkEnd w:id="23"/>
      <w:bookmarkEnd w:id="24"/>
      <w:bookmarkEnd w:id="25"/>
    </w:p>
    <w:bookmarkEnd w:id="26"/>
    <w:p>
      <w:pPr>
        <w:pStyle w:val="17"/>
        <w:adjustRightInd w:val="0"/>
        <w:snapToGrid w:val="0"/>
        <w:spacing w:before="93" w:beforeLines="30" w:after="93" w:afterLines="30"/>
        <w:jc w:val="left"/>
        <w:textAlignment w:val="baseline"/>
        <w:rPr>
          <w:rFonts w:hint="default" w:ascii="Arial" w:hAnsi="Arial" w:eastAsia="微软雅黑" w:cs="Arial"/>
          <w:kern w:val="0"/>
          <w:sz w:val="21"/>
          <w:szCs w:val="21"/>
        </w:rPr>
      </w:pPr>
      <w:r>
        <w:rPr>
          <w:rFonts w:hint="default" w:ascii="Arial" w:hAnsi="Arial" w:eastAsia="微软雅黑" w:cs="Arial"/>
          <w:kern w:val="0"/>
          <w:sz w:val="21"/>
          <w:szCs w:val="21"/>
        </w:rPr>
        <w:t>打开包装盒，检查包装盒中应有的配件：</w:t>
      </w:r>
    </w:p>
    <w:p>
      <w:pPr>
        <w:pStyle w:val="17"/>
        <w:numPr>
          <w:ilvl w:val="0"/>
          <w:numId w:val="4"/>
        </w:numPr>
        <w:adjustRightInd w:val="0"/>
        <w:snapToGrid w:val="0"/>
        <w:spacing w:before="93" w:beforeLines="30" w:after="93" w:afterLines="30"/>
        <w:ind w:left="420" w:leftChars="0" w:hanging="420" w:firstLineChars="0"/>
        <w:jc w:val="left"/>
        <w:textAlignment w:val="baseline"/>
        <w:rPr>
          <w:rFonts w:hint="default" w:ascii="Arial" w:hAnsi="Arial" w:eastAsia="微软雅黑" w:cs="Arial"/>
          <w:kern w:val="0"/>
          <w:sz w:val="21"/>
          <w:szCs w:val="21"/>
        </w:rPr>
      </w:pPr>
      <w:r>
        <w:rPr>
          <w:rFonts w:hint="default" w:ascii="Arial" w:hAnsi="Arial" w:eastAsia="微软雅黑" w:cs="Arial"/>
          <w:kern w:val="0"/>
          <w:sz w:val="21"/>
          <w:szCs w:val="21"/>
        </w:rPr>
        <w:t>一台24口千兆+4个千兆SFP口以太网PoE交换机</w:t>
      </w:r>
      <w:r>
        <w:rPr>
          <w:rFonts w:hint="eastAsia" w:eastAsia="微软雅黑" w:cs="Arial"/>
          <w:kern w:val="0"/>
          <w:sz w:val="21"/>
          <w:szCs w:val="21"/>
          <w:lang w:eastAsia="zh-CN"/>
        </w:rPr>
        <w:t>；</w:t>
      </w:r>
    </w:p>
    <w:p>
      <w:pPr>
        <w:pStyle w:val="17"/>
        <w:numPr>
          <w:ilvl w:val="0"/>
          <w:numId w:val="4"/>
        </w:numPr>
        <w:adjustRightInd w:val="0"/>
        <w:snapToGrid w:val="0"/>
        <w:spacing w:before="93" w:beforeLines="30" w:after="93" w:afterLines="30"/>
        <w:ind w:left="420" w:leftChars="0" w:hanging="420" w:firstLineChars="0"/>
        <w:jc w:val="left"/>
        <w:textAlignment w:val="baseline"/>
        <w:rPr>
          <w:rFonts w:hint="default" w:ascii="Arial" w:hAnsi="Arial" w:eastAsia="微软雅黑" w:cs="Arial"/>
          <w:kern w:val="0"/>
          <w:sz w:val="21"/>
          <w:szCs w:val="21"/>
        </w:rPr>
      </w:pPr>
      <w:r>
        <w:rPr>
          <w:rFonts w:hint="default" w:ascii="Arial" w:hAnsi="Arial" w:eastAsia="微软雅黑" w:cs="Arial"/>
          <w:kern w:val="0"/>
          <w:sz w:val="21"/>
          <w:szCs w:val="21"/>
        </w:rPr>
        <w:t>一套安装组件；</w:t>
      </w:r>
    </w:p>
    <w:p>
      <w:pPr>
        <w:pStyle w:val="17"/>
        <w:numPr>
          <w:ilvl w:val="0"/>
          <w:numId w:val="4"/>
        </w:numPr>
        <w:adjustRightInd w:val="0"/>
        <w:snapToGrid w:val="0"/>
        <w:spacing w:before="93" w:beforeLines="30" w:after="93" w:afterLines="30"/>
        <w:ind w:left="420" w:leftChars="0" w:hanging="420" w:firstLineChars="0"/>
        <w:jc w:val="left"/>
        <w:textAlignment w:val="baseline"/>
        <w:rPr>
          <w:rFonts w:hint="default"/>
        </w:rPr>
      </w:pPr>
      <w:r>
        <w:rPr>
          <w:rFonts w:hint="default" w:ascii="Arial" w:hAnsi="Arial" w:eastAsia="微软雅黑" w:cs="Arial"/>
          <w:kern w:val="0"/>
          <w:sz w:val="21"/>
          <w:szCs w:val="21"/>
        </w:rPr>
        <w:t>一</w:t>
      </w:r>
      <w:r>
        <w:rPr>
          <w:rFonts w:hint="default" w:ascii="Arial" w:hAnsi="Arial" w:eastAsia="微软雅黑" w:cs="Arial"/>
          <w:kern w:val="0"/>
          <w:sz w:val="21"/>
          <w:szCs w:val="21"/>
          <w:lang w:val="en-US" w:eastAsia="zh-CN"/>
        </w:rPr>
        <w:t>根</w:t>
      </w:r>
      <w:r>
        <w:rPr>
          <w:rFonts w:hint="default" w:ascii="Arial" w:hAnsi="Arial" w:eastAsia="微软雅黑" w:cs="Arial"/>
          <w:kern w:val="0"/>
          <w:sz w:val="21"/>
          <w:szCs w:val="21"/>
        </w:rPr>
        <w:t>电源</w:t>
      </w:r>
      <w:r>
        <w:rPr>
          <w:rFonts w:hint="default" w:ascii="Arial" w:hAnsi="Arial" w:eastAsia="微软雅黑" w:cs="Arial"/>
          <w:kern w:val="0"/>
          <w:sz w:val="21"/>
          <w:szCs w:val="21"/>
          <w:lang w:val="en-US" w:eastAsia="zh-CN"/>
        </w:rPr>
        <w:t>线</w:t>
      </w:r>
      <w:r>
        <w:rPr>
          <w:rFonts w:hint="default" w:ascii="Arial" w:hAnsi="Arial" w:eastAsia="微软雅黑" w:cs="Arial"/>
          <w:kern w:val="0"/>
          <w:sz w:val="21"/>
          <w:szCs w:val="21"/>
        </w:rPr>
        <w:t>；</w:t>
      </w:r>
    </w:p>
    <w:p>
      <w:pPr>
        <w:pStyle w:val="17"/>
        <w:numPr>
          <w:ilvl w:val="0"/>
          <w:numId w:val="4"/>
        </w:numPr>
        <w:adjustRightInd w:val="0"/>
        <w:snapToGrid w:val="0"/>
        <w:spacing w:before="93" w:beforeLines="30" w:after="93" w:afterLines="30"/>
        <w:ind w:left="420" w:leftChars="0" w:hanging="420" w:firstLineChars="0"/>
        <w:jc w:val="left"/>
        <w:textAlignment w:val="baseline"/>
        <w:rPr>
          <w:rFonts w:hint="default" w:ascii="Arial" w:hAnsi="Arial" w:eastAsia="微软雅黑" w:cs="Arial"/>
          <w:kern w:val="0"/>
          <w:sz w:val="21"/>
          <w:szCs w:val="21"/>
        </w:rPr>
      </w:pPr>
      <w:r>
        <w:rPr>
          <w:rFonts w:hint="default" w:ascii="Arial" w:hAnsi="Arial" w:eastAsia="微软雅黑" w:cs="Arial"/>
          <w:kern w:val="0"/>
          <w:sz w:val="21"/>
          <w:szCs w:val="21"/>
        </w:rPr>
        <w:t>一本用户手册。</w:t>
      </w:r>
    </w:p>
    <w:p>
      <w:pPr>
        <w:pStyle w:val="19"/>
        <w:spacing w:before="93" w:after="93"/>
        <w:rPr>
          <w:rFonts w:hint="default" w:ascii="Arial" w:hAnsi="Arial" w:eastAsia="微软雅黑" w:cs="Arial"/>
          <w:color w:val="333333"/>
          <w:szCs w:val="18"/>
        </w:rPr>
      </w:pPr>
      <w:r>
        <w:rPr>
          <w:rFonts w:hint="default" w:ascii="Arial" w:hAnsi="Arial" w:eastAsia="微软雅黑" w:cs="Arial"/>
          <w:color w:val="333333"/>
          <w:szCs w:val="18"/>
        </w:rPr>
        <w:t>如果发现包装中任何东西缺失或损坏，请立即联系您的卖家，请保留纸箱包括原始包装材料，并用它重新打包产品，以防需要返回给我们更换。</w:t>
      </w:r>
    </w:p>
    <w:p>
      <w:pPr>
        <w:pStyle w:val="3"/>
        <w:widowControl/>
        <w:spacing w:before="312" w:beforeLines="100" w:beforeAutospacing="0" w:after="156" w:afterLines="50" w:afterAutospacing="0" w:line="240" w:lineRule="auto"/>
        <w:ind w:left="0" w:firstLine="0"/>
        <w:textAlignment w:val="baseline"/>
        <w:rPr>
          <w:rFonts w:hint="default" w:ascii="Arial" w:hAnsi="Arial" w:eastAsia="微软雅黑" w:cs="Arial"/>
          <w:b/>
          <w:bCs/>
          <w:color w:val="5F5F5F"/>
          <w:sz w:val="28"/>
          <w:szCs w:val="28"/>
        </w:rPr>
      </w:pPr>
      <w:bookmarkStart w:id="27" w:name="_Toc5341"/>
      <w:bookmarkStart w:id="28" w:name="_Toc2896"/>
      <w:bookmarkStart w:id="29" w:name="_Toc24197"/>
      <w:bookmarkStart w:id="30" w:name="_Toc19209"/>
      <w:bookmarkStart w:id="31" w:name="OLE_LINK3"/>
      <w:r>
        <w:rPr>
          <w:rFonts w:hint="default" w:ascii="Arial" w:hAnsi="Arial" w:eastAsia="微软雅黑" w:cs="Arial"/>
          <w:b/>
          <w:bCs/>
          <w:color w:val="5F5F5F"/>
          <w:sz w:val="28"/>
          <w:szCs w:val="28"/>
        </w:rPr>
        <w:t>交换机前面板</w:t>
      </w:r>
      <w:bookmarkEnd w:id="27"/>
      <w:bookmarkEnd w:id="28"/>
      <w:bookmarkEnd w:id="29"/>
      <w:bookmarkEnd w:id="30"/>
    </w:p>
    <w:bookmarkEnd w:id="31"/>
    <w:p>
      <w:pPr>
        <w:pStyle w:val="17"/>
        <w:adjustRightInd w:val="0"/>
        <w:snapToGrid w:val="0"/>
        <w:spacing w:before="93" w:beforeLines="30" w:after="93" w:afterLines="30"/>
        <w:jc w:val="left"/>
        <w:textAlignment w:val="baseline"/>
        <w:rPr>
          <w:rFonts w:hint="default"/>
          <w:lang w:val="en-US" w:eastAsia="zh-CN"/>
        </w:rPr>
      </w:pPr>
      <w:r>
        <w:rPr>
          <w:rFonts w:hint="default" w:ascii="Arial" w:hAnsi="Arial" w:eastAsia="微软雅黑" w:cs="Arial"/>
          <w:kern w:val="0"/>
          <w:sz w:val="21"/>
          <w:szCs w:val="21"/>
          <w:lang w:val="en-US" w:eastAsia="zh-CN"/>
        </w:rPr>
        <w:t>交换机前面板由一系列的LED指示灯，</w:t>
      </w:r>
      <w:r>
        <w:rPr>
          <w:rFonts w:hint="eastAsia" w:eastAsia="微软雅黑" w:cs="Arial"/>
          <w:kern w:val="0"/>
          <w:sz w:val="21"/>
          <w:szCs w:val="21"/>
          <w:lang w:val="en-US" w:eastAsia="zh-CN"/>
        </w:rPr>
        <w:t>24</w:t>
      </w:r>
      <w:r>
        <w:rPr>
          <w:rFonts w:hint="default" w:ascii="Arial" w:hAnsi="Arial" w:eastAsia="微软雅黑" w:cs="Arial"/>
          <w:kern w:val="0"/>
          <w:sz w:val="21"/>
          <w:szCs w:val="21"/>
          <w:lang w:val="en-US" w:eastAsia="zh-CN"/>
        </w:rPr>
        <w:t>个10/100</w:t>
      </w:r>
      <w:r>
        <w:rPr>
          <w:rFonts w:hint="eastAsia" w:eastAsia="微软雅黑" w:cs="Arial"/>
          <w:kern w:val="0"/>
          <w:sz w:val="21"/>
          <w:szCs w:val="21"/>
          <w:lang w:val="en-US" w:eastAsia="zh-CN"/>
        </w:rPr>
        <w:t>/1000</w:t>
      </w:r>
      <w:r>
        <w:rPr>
          <w:rFonts w:hint="default" w:ascii="Arial" w:hAnsi="Arial" w:eastAsia="微软雅黑" w:cs="Arial"/>
          <w:kern w:val="0"/>
          <w:sz w:val="21"/>
          <w:szCs w:val="21"/>
          <w:lang w:val="en-US" w:eastAsia="zh-CN"/>
        </w:rPr>
        <w:t>Mbps自适应</w:t>
      </w:r>
      <w:bookmarkStart w:id="32" w:name="OLE_LINK4"/>
      <w:r>
        <w:rPr>
          <w:rFonts w:hint="default" w:ascii="Arial" w:hAnsi="Arial" w:eastAsia="微软雅黑" w:cs="Arial"/>
          <w:kern w:val="0"/>
          <w:sz w:val="21"/>
          <w:szCs w:val="21"/>
          <w:lang w:val="en-US" w:eastAsia="zh-CN"/>
        </w:rPr>
        <w:t>RJ-45</w:t>
      </w:r>
      <w:bookmarkEnd w:id="32"/>
      <w:r>
        <w:rPr>
          <w:rFonts w:hint="default" w:ascii="Arial" w:hAnsi="Arial" w:eastAsia="微软雅黑" w:cs="Arial"/>
          <w:kern w:val="0"/>
          <w:sz w:val="21"/>
          <w:szCs w:val="21"/>
          <w:lang w:val="en-US" w:eastAsia="zh-CN"/>
        </w:rPr>
        <w:t>端口，</w:t>
      </w:r>
      <w:r>
        <w:rPr>
          <w:rFonts w:hint="eastAsia" w:eastAsia="微软雅黑" w:cs="Arial"/>
          <w:kern w:val="0"/>
          <w:sz w:val="21"/>
          <w:szCs w:val="21"/>
          <w:lang w:val="en-US" w:eastAsia="zh-CN"/>
        </w:rPr>
        <w:t>4</w:t>
      </w:r>
      <w:r>
        <w:rPr>
          <w:rFonts w:hint="default" w:ascii="Arial" w:hAnsi="Arial" w:eastAsia="微软雅黑" w:cs="Arial"/>
          <w:kern w:val="0"/>
          <w:sz w:val="21"/>
          <w:szCs w:val="21"/>
          <w:lang w:val="en-US" w:eastAsia="zh-CN"/>
        </w:rPr>
        <w:t>x</w:t>
      </w:r>
      <w:r>
        <w:rPr>
          <w:rFonts w:hint="eastAsia" w:eastAsia="微软雅黑" w:cs="Arial"/>
          <w:kern w:val="0"/>
          <w:sz w:val="21"/>
          <w:szCs w:val="21"/>
          <w:lang w:val="en-US" w:eastAsia="zh-CN"/>
        </w:rPr>
        <w:t xml:space="preserve">1000M </w:t>
      </w:r>
      <w:r>
        <w:rPr>
          <w:rFonts w:hint="default" w:ascii="Arial" w:hAnsi="Arial" w:eastAsia="微软雅黑" w:cs="Arial"/>
          <w:kern w:val="0"/>
          <w:sz w:val="21"/>
          <w:szCs w:val="21"/>
          <w:lang w:val="en-US" w:eastAsia="zh-CN"/>
        </w:rPr>
        <w:t>SFP端口组成，如下图1所示：</w:t>
      </w:r>
    </w:p>
    <w:p>
      <w:pPr>
        <w:keepNext w:val="0"/>
        <w:keepLines w:val="0"/>
        <w:widowControl/>
        <w:suppressLineNumbers w:val="0"/>
        <w:jc w:val="center"/>
        <w:rPr>
          <w:rFonts w:hint="default" w:ascii="Arial" w:hAnsi="Arial" w:eastAsia="微软雅黑" w:cs="Arial"/>
          <w:szCs w:val="21"/>
          <w:lang w:eastAsia="zh-CN"/>
        </w:rPr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5973445" cy="1289050"/>
            <wp:effectExtent l="0" t="0" r="8255" b="6350"/>
            <wp:docPr id="16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2" descr="IMG_256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73445" cy="12890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7"/>
        <w:adjustRightInd w:val="0"/>
        <w:snapToGrid w:val="0"/>
        <w:spacing w:before="93" w:beforeLines="30" w:after="93" w:afterLines="30"/>
        <w:jc w:val="center"/>
        <w:textAlignment w:val="baseline"/>
        <w:rPr>
          <w:rFonts w:hint="default" w:ascii="Arial" w:hAnsi="Arial" w:eastAsia="微软雅黑" w:cs="Arial"/>
          <w:kern w:val="0"/>
          <w:sz w:val="21"/>
          <w:szCs w:val="21"/>
          <w:lang w:val="en-US" w:eastAsia="zh-CN"/>
        </w:rPr>
      </w:pPr>
      <w:r>
        <w:rPr>
          <w:rFonts w:hint="default" w:ascii="Arial" w:hAnsi="Arial" w:eastAsia="微软雅黑" w:cs="Arial"/>
          <w:kern w:val="0"/>
          <w:sz w:val="21"/>
          <w:szCs w:val="21"/>
          <w:lang w:val="en-US" w:eastAsia="zh-CN"/>
        </w:rPr>
        <w:t>图1 交换机前面板</w:t>
      </w:r>
    </w:p>
    <w:p>
      <w:pPr>
        <w:pStyle w:val="17"/>
        <w:adjustRightInd w:val="0"/>
        <w:snapToGrid w:val="0"/>
        <w:spacing w:beforeLines="0" w:afterLines="0" w:line="240" w:lineRule="auto"/>
        <w:jc w:val="left"/>
        <w:textAlignment w:val="baseline"/>
        <w:rPr>
          <w:rFonts w:hint="default" w:ascii="Arial" w:hAnsi="Arial" w:eastAsia="微软雅黑" w:cs="Arial"/>
          <w:b/>
          <w:bCs/>
          <w:kern w:val="0"/>
          <w:sz w:val="21"/>
          <w:szCs w:val="21"/>
          <w:lang w:val="en-US" w:eastAsia="zh-CN"/>
        </w:rPr>
      </w:pPr>
      <w:bookmarkStart w:id="33" w:name="OLE_LINK72"/>
      <w:r>
        <w:rPr>
          <w:rFonts w:hint="default" w:ascii="Arial" w:hAnsi="Arial" w:eastAsia="微软雅黑" w:cs="Arial"/>
          <w:b/>
          <w:bCs/>
          <w:kern w:val="0"/>
          <w:sz w:val="21"/>
          <w:szCs w:val="21"/>
          <w:lang w:val="en-US" w:eastAsia="zh-CN"/>
        </w:rPr>
        <w:t>LED指示灯：</w:t>
      </w:r>
    </w:p>
    <w:bookmarkEnd w:id="33"/>
    <w:p>
      <w:pPr>
        <w:spacing w:line="312" w:lineRule="auto"/>
        <w:rPr>
          <w:rFonts w:hint="default" w:ascii="Arial" w:hAnsi="Arial" w:eastAsia="微软雅黑" w:cs="Arial"/>
          <w:lang w:val="en-US" w:eastAsia="zh-CN"/>
        </w:rPr>
      </w:pPr>
      <w:r>
        <w:rPr>
          <w:rFonts w:hint="default" w:ascii="Arial" w:hAnsi="Arial" w:eastAsia="微软雅黑" w:cs="Arial"/>
          <w:color w:val="333333"/>
          <w:kern w:val="0"/>
        </w:rPr>
        <w:t>交换机前面板的指示灯用于设备工作状态监视，指示灯面板，如下图所示。</w:t>
      </w:r>
    </w:p>
    <w:p>
      <w:pPr>
        <w:keepNext w:val="0"/>
        <w:keepLines w:val="0"/>
        <w:widowControl/>
        <w:suppressLineNumbers w:val="0"/>
        <w:jc w:val="center"/>
        <w:rPr>
          <w:rFonts w:hint="default" w:ascii="Arial" w:hAnsi="Arial" w:eastAsia="微软雅黑" w:cs="Arial"/>
        </w:rPr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5124450" cy="1579245"/>
            <wp:effectExtent l="0" t="0" r="0" b="1905"/>
            <wp:docPr id="4" name="图片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 descr="IMG_256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124450" cy="15792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7"/>
        <w:adjustRightInd w:val="0"/>
        <w:snapToGrid w:val="0"/>
        <w:spacing w:before="93" w:beforeLines="30" w:after="93" w:afterLines="30"/>
        <w:jc w:val="center"/>
        <w:textAlignment w:val="baseline"/>
        <w:rPr>
          <w:rFonts w:hint="default" w:ascii="Arial" w:hAnsi="Arial" w:eastAsia="微软雅黑" w:cs="Arial"/>
          <w:kern w:val="0"/>
          <w:sz w:val="21"/>
          <w:szCs w:val="21"/>
          <w:lang w:val="en-US" w:eastAsia="zh-CN"/>
        </w:rPr>
      </w:pPr>
      <w:r>
        <w:rPr>
          <w:rFonts w:hint="default" w:ascii="Arial" w:hAnsi="Arial" w:eastAsia="微软雅黑" w:cs="Arial"/>
          <w:kern w:val="0"/>
          <w:sz w:val="21"/>
          <w:szCs w:val="21"/>
          <w:lang w:val="en-US" w:eastAsia="zh-CN"/>
        </w:rPr>
        <w:t>图2 LED指示灯</w:t>
      </w:r>
    </w:p>
    <w:p>
      <w:pPr>
        <w:pStyle w:val="4"/>
        <w:rPr>
          <w:rFonts w:hint="default" w:ascii="Arial" w:hAnsi="Arial" w:eastAsia="微软雅黑" w:cs="Arial"/>
          <w:kern w:val="0"/>
          <w:sz w:val="21"/>
          <w:szCs w:val="21"/>
          <w:lang w:val="en-US" w:eastAsia="zh-CN"/>
        </w:rPr>
      </w:pPr>
    </w:p>
    <w:p>
      <w:pPr>
        <w:pStyle w:val="4"/>
        <w:rPr>
          <w:rFonts w:hint="default" w:ascii="Arial" w:hAnsi="Arial" w:eastAsia="微软雅黑" w:cs="Arial"/>
          <w:kern w:val="0"/>
          <w:sz w:val="21"/>
          <w:szCs w:val="21"/>
          <w:lang w:val="en-US" w:eastAsia="zh-CN"/>
        </w:rPr>
      </w:pPr>
    </w:p>
    <w:tbl>
      <w:tblPr>
        <w:tblStyle w:val="15"/>
        <w:tblW w:w="8505" w:type="dxa"/>
        <w:tblInd w:w="667" w:type="dxa"/>
        <w:tblBorders>
          <w:top w:val="single" w:color="BFBFBF" w:sz="4" w:space="0"/>
          <w:left w:val="single" w:color="BFBFBF" w:sz="4" w:space="0"/>
          <w:bottom w:val="single" w:color="BFBFBF" w:sz="4" w:space="0"/>
          <w:right w:val="single" w:color="BFBFBF" w:sz="4" w:space="0"/>
          <w:insideH w:val="single" w:color="BFBFBF" w:sz="4" w:space="0"/>
          <w:insideV w:val="single" w:color="BFBFBF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3"/>
        <w:gridCol w:w="1620"/>
        <w:gridCol w:w="1425"/>
        <w:gridCol w:w="3367"/>
      </w:tblGrid>
      <w:tr>
        <w:tblPrEx>
          <w:tblBorders>
            <w:top w:val="single" w:color="BFBFBF" w:sz="4" w:space="0"/>
            <w:left w:val="single" w:color="BFBFBF" w:sz="4" w:space="0"/>
            <w:bottom w:val="single" w:color="BFBFBF" w:sz="4" w:space="0"/>
            <w:right w:val="single" w:color="BFBFBF" w:sz="4" w:space="0"/>
            <w:insideH w:val="single" w:color="BFBFBF" w:sz="4" w:space="0"/>
            <w:insideV w:val="single" w:color="BFBFB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2093" w:type="dxa"/>
            <w:shd w:val="clear" w:color="auto" w:fill="D9D9D9"/>
            <w:vAlign w:val="top"/>
          </w:tcPr>
          <w:p>
            <w:pPr>
              <w:pStyle w:val="20"/>
              <w:rPr>
                <w:rFonts w:hint="default" w:ascii="Arial" w:hAnsi="Arial" w:eastAsia="微软雅黑" w:cs="Arial"/>
                <w:b/>
                <w:bCs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/>
                <w:bCs/>
                <w:sz w:val="21"/>
                <w:szCs w:val="21"/>
              </w:rPr>
              <w:t>指示灯</w:t>
            </w:r>
          </w:p>
        </w:tc>
        <w:tc>
          <w:tcPr>
            <w:tcW w:w="1620" w:type="dxa"/>
            <w:shd w:val="clear" w:color="auto" w:fill="D9D9D9"/>
            <w:vAlign w:val="top"/>
          </w:tcPr>
          <w:p>
            <w:pPr>
              <w:pStyle w:val="20"/>
              <w:rPr>
                <w:rFonts w:hint="default" w:ascii="Arial" w:hAnsi="Arial" w:eastAsia="微软雅黑" w:cs="Arial"/>
                <w:b/>
                <w:bCs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/>
                <w:bCs/>
                <w:sz w:val="21"/>
                <w:szCs w:val="21"/>
              </w:rPr>
              <w:t>面板标识</w:t>
            </w:r>
          </w:p>
        </w:tc>
        <w:tc>
          <w:tcPr>
            <w:tcW w:w="1425" w:type="dxa"/>
            <w:shd w:val="clear" w:color="auto" w:fill="D9D9D9"/>
            <w:vAlign w:val="top"/>
          </w:tcPr>
          <w:p>
            <w:pPr>
              <w:pStyle w:val="20"/>
              <w:rPr>
                <w:rFonts w:hint="default" w:ascii="Arial" w:hAnsi="Arial" w:eastAsia="微软雅黑" w:cs="Arial"/>
                <w:b/>
                <w:bCs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/>
                <w:bCs/>
                <w:sz w:val="21"/>
                <w:szCs w:val="21"/>
              </w:rPr>
              <w:t>状态</w:t>
            </w:r>
          </w:p>
        </w:tc>
        <w:tc>
          <w:tcPr>
            <w:tcW w:w="3367" w:type="dxa"/>
            <w:shd w:val="clear" w:color="auto" w:fill="D9D9D9"/>
            <w:vAlign w:val="top"/>
          </w:tcPr>
          <w:p>
            <w:pPr>
              <w:pStyle w:val="20"/>
              <w:rPr>
                <w:rFonts w:hint="default" w:ascii="Arial" w:hAnsi="Arial" w:eastAsia="微软雅黑" w:cs="Arial"/>
                <w:b/>
                <w:bCs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/>
                <w:bCs/>
                <w:sz w:val="21"/>
                <w:szCs w:val="21"/>
              </w:rPr>
              <w:t>含义</w:t>
            </w:r>
          </w:p>
        </w:tc>
      </w:tr>
      <w:tr>
        <w:tblPrEx>
          <w:tblBorders>
            <w:top w:val="single" w:color="BFBFBF" w:sz="4" w:space="0"/>
            <w:left w:val="single" w:color="BFBFBF" w:sz="4" w:space="0"/>
            <w:bottom w:val="single" w:color="BFBFBF" w:sz="4" w:space="0"/>
            <w:right w:val="single" w:color="BFBFBF" w:sz="4" w:space="0"/>
            <w:insideH w:val="single" w:color="BFBFBF" w:sz="4" w:space="0"/>
            <w:insideV w:val="single" w:color="BFBFB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2093" w:type="dxa"/>
            <w:vMerge w:val="restart"/>
            <w:vAlign w:val="center"/>
          </w:tcPr>
          <w:p>
            <w:pPr>
              <w:jc w:val="left"/>
              <w:rPr>
                <w:rFonts w:hint="default" w:ascii="Arial" w:hAnsi="Arial" w:eastAsia="微软雅黑" w:cs="Arial"/>
              </w:rPr>
            </w:pPr>
            <w:r>
              <w:rPr>
                <w:rFonts w:hint="default" w:ascii="Arial" w:hAnsi="Arial" w:eastAsia="微软雅黑" w:cs="Arial"/>
              </w:rPr>
              <w:t>电源指示灯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jc w:val="left"/>
              <w:rPr>
                <w:rFonts w:hint="default" w:ascii="Arial" w:hAnsi="Arial" w:eastAsia="微软雅黑" w:cs="Arial"/>
              </w:rPr>
            </w:pPr>
            <w:r>
              <w:rPr>
                <w:rFonts w:hint="default" w:ascii="Arial" w:hAnsi="Arial" w:eastAsia="微软雅黑" w:cs="Arial"/>
              </w:rPr>
              <w:t>P</w:t>
            </w:r>
            <w:r>
              <w:rPr>
                <w:rFonts w:hint="default" w:ascii="Arial" w:hAnsi="Arial" w:eastAsia="微软雅黑" w:cs="Arial"/>
                <w:lang w:val="en-US" w:eastAsia="zh-CN"/>
              </w:rPr>
              <w:t>WR</w:t>
            </w:r>
          </w:p>
        </w:tc>
        <w:tc>
          <w:tcPr>
            <w:tcW w:w="1425" w:type="dxa"/>
            <w:vAlign w:val="center"/>
          </w:tcPr>
          <w:p>
            <w:pPr>
              <w:jc w:val="left"/>
              <w:rPr>
                <w:rFonts w:hint="default" w:ascii="Arial" w:hAnsi="Arial" w:eastAsia="微软雅黑" w:cs="Arial"/>
              </w:rPr>
            </w:pPr>
            <w:r>
              <w:rPr>
                <w:rFonts w:hint="default" w:ascii="Arial" w:hAnsi="Arial" w:eastAsia="微软雅黑" w:cs="Arial"/>
              </w:rPr>
              <w:t>指示灯灭</w:t>
            </w:r>
          </w:p>
        </w:tc>
        <w:tc>
          <w:tcPr>
            <w:tcW w:w="3367" w:type="dxa"/>
            <w:vAlign w:val="center"/>
          </w:tcPr>
          <w:p>
            <w:pPr>
              <w:jc w:val="left"/>
              <w:rPr>
                <w:rFonts w:hint="default" w:ascii="Arial" w:hAnsi="Arial" w:eastAsia="微软雅黑" w:cs="Arial"/>
              </w:rPr>
            </w:pPr>
            <w:r>
              <w:rPr>
                <w:rFonts w:hint="default" w:ascii="Arial" w:hAnsi="Arial" w:eastAsia="微软雅黑" w:cs="Arial"/>
              </w:rPr>
              <w:t>交换机未上电</w:t>
            </w:r>
            <w:r>
              <w:rPr>
                <w:rFonts w:hint="default" w:ascii="Arial" w:hAnsi="Arial" w:eastAsia="微软雅黑" w:cs="Arial"/>
                <w:lang w:val="en-US" w:eastAsia="zh-CN"/>
              </w:rPr>
              <w:t>或通电异常</w:t>
            </w:r>
          </w:p>
        </w:tc>
      </w:tr>
      <w:tr>
        <w:tblPrEx>
          <w:tblBorders>
            <w:top w:val="single" w:color="BFBFBF" w:sz="4" w:space="0"/>
            <w:left w:val="single" w:color="BFBFBF" w:sz="4" w:space="0"/>
            <w:bottom w:val="single" w:color="BFBFBF" w:sz="4" w:space="0"/>
            <w:right w:val="single" w:color="BFBFBF" w:sz="4" w:space="0"/>
            <w:insideH w:val="single" w:color="BFBFBF" w:sz="4" w:space="0"/>
            <w:insideV w:val="single" w:color="BFBFB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2093" w:type="dxa"/>
            <w:vMerge w:val="continue"/>
            <w:vAlign w:val="center"/>
          </w:tcPr>
          <w:p>
            <w:pPr>
              <w:jc w:val="left"/>
              <w:rPr>
                <w:rFonts w:hint="default" w:ascii="Arial" w:hAnsi="Arial" w:eastAsia="微软雅黑" w:cs="Arial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jc w:val="left"/>
              <w:rPr>
                <w:rFonts w:hint="default" w:ascii="Arial" w:hAnsi="Arial" w:eastAsia="微软雅黑" w:cs="Arial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left"/>
              <w:rPr>
                <w:rFonts w:hint="default" w:ascii="Arial" w:hAnsi="Arial" w:eastAsia="微软雅黑" w:cs="Arial"/>
              </w:rPr>
            </w:pPr>
            <w:r>
              <w:rPr>
                <w:rFonts w:hint="default" w:ascii="Arial" w:hAnsi="Arial" w:eastAsia="微软雅黑" w:cs="Arial"/>
              </w:rPr>
              <w:t>绿色常亮</w:t>
            </w:r>
          </w:p>
        </w:tc>
        <w:tc>
          <w:tcPr>
            <w:tcW w:w="3367" w:type="dxa"/>
            <w:vAlign w:val="center"/>
          </w:tcPr>
          <w:p>
            <w:pPr>
              <w:jc w:val="left"/>
              <w:rPr>
                <w:rFonts w:hint="default" w:ascii="Arial" w:hAnsi="Arial" w:eastAsia="微软雅黑" w:cs="Arial"/>
              </w:rPr>
            </w:pPr>
            <w:r>
              <w:rPr>
                <w:rFonts w:hint="default" w:ascii="Arial" w:hAnsi="Arial" w:eastAsia="微软雅黑" w:cs="Arial"/>
              </w:rPr>
              <w:t>交换机</w:t>
            </w:r>
            <w:r>
              <w:rPr>
                <w:rFonts w:hint="default" w:ascii="Arial" w:hAnsi="Arial" w:eastAsia="微软雅黑" w:cs="Arial"/>
                <w:lang w:val="en-US" w:eastAsia="zh-CN"/>
              </w:rPr>
              <w:t>正常</w:t>
            </w:r>
            <w:r>
              <w:rPr>
                <w:rFonts w:hint="default" w:ascii="Arial" w:hAnsi="Arial" w:eastAsia="微软雅黑" w:cs="Arial"/>
              </w:rPr>
              <w:t>上电</w:t>
            </w:r>
          </w:p>
        </w:tc>
      </w:tr>
      <w:tr>
        <w:tblPrEx>
          <w:tblBorders>
            <w:top w:val="single" w:color="BFBFBF" w:sz="4" w:space="0"/>
            <w:left w:val="single" w:color="BFBFBF" w:sz="4" w:space="0"/>
            <w:bottom w:val="single" w:color="BFBFBF" w:sz="4" w:space="0"/>
            <w:right w:val="single" w:color="BFBFBF" w:sz="4" w:space="0"/>
            <w:insideH w:val="single" w:color="BFBFBF" w:sz="4" w:space="0"/>
            <w:insideV w:val="single" w:color="BFBFB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2093" w:type="dxa"/>
            <w:vMerge w:val="restart"/>
            <w:vAlign w:val="center"/>
          </w:tcPr>
          <w:p>
            <w:pPr>
              <w:jc w:val="left"/>
              <w:rPr>
                <w:rFonts w:hint="default" w:ascii="Arial" w:hAnsi="Arial" w:eastAsia="微软雅黑" w:cs="Arial"/>
              </w:rPr>
            </w:pPr>
            <w:r>
              <w:rPr>
                <w:rFonts w:hint="default" w:ascii="Arial" w:hAnsi="Arial" w:eastAsia="微软雅黑" w:cs="Arial"/>
              </w:rPr>
              <w:t>以太网端口指示灯</w:t>
            </w:r>
          </w:p>
          <w:p>
            <w:pPr>
              <w:jc w:val="left"/>
              <w:rPr>
                <w:rFonts w:hint="default" w:ascii="Arial" w:hAnsi="Arial" w:eastAsia="微软雅黑" w:cs="Arial"/>
              </w:rPr>
            </w:pPr>
            <w:r>
              <w:rPr>
                <w:rFonts w:hint="default" w:ascii="Arial" w:hAnsi="Arial" w:eastAsia="微软雅黑" w:cs="Arial"/>
                <w:lang w:val="en-US" w:eastAsia="zh-CN"/>
              </w:rPr>
              <w:t>(</w:t>
            </w:r>
            <w:r>
              <w:rPr>
                <w:rFonts w:hint="default" w:ascii="Arial" w:hAnsi="Arial" w:eastAsia="微软雅黑" w:cs="Arial"/>
              </w:rPr>
              <w:t>1-</w:t>
            </w:r>
            <w:r>
              <w:rPr>
                <w:rFonts w:hint="eastAsia" w:ascii="Arial" w:hAnsi="Arial" w:eastAsia="微软雅黑" w:cs="Arial"/>
                <w:lang w:val="en-US" w:eastAsia="zh-CN"/>
              </w:rPr>
              <w:t>24</w:t>
            </w:r>
            <w:r>
              <w:rPr>
                <w:rFonts w:hint="default" w:ascii="Arial" w:hAnsi="Arial" w:eastAsia="微软雅黑" w:cs="Arial"/>
                <w:lang w:val="en-US" w:eastAsia="zh-CN"/>
              </w:rPr>
              <w:t>)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jc w:val="left"/>
              <w:rPr>
                <w:rFonts w:hint="default" w:ascii="Arial" w:hAnsi="Arial" w:eastAsia="微软雅黑" w:cs="Arial"/>
                <w:lang w:val="en-US" w:eastAsia="zh-CN"/>
              </w:rPr>
            </w:pPr>
            <w:r>
              <w:rPr>
                <w:rFonts w:hint="default" w:ascii="Arial" w:hAnsi="Arial" w:eastAsia="微软雅黑" w:cs="Arial"/>
                <w:lang w:val="en-US" w:eastAsia="zh-CN"/>
              </w:rPr>
              <w:t>Link/Act</w:t>
            </w:r>
            <w:r>
              <w:rPr>
                <w:rFonts w:hint="eastAsia" w:ascii="Arial" w:hAnsi="Arial" w:eastAsia="微软雅黑" w:cs="Arial"/>
                <w:lang w:val="en-US" w:eastAsia="zh-CN"/>
              </w:rPr>
              <w:t>/Sped</w:t>
            </w:r>
          </w:p>
        </w:tc>
        <w:tc>
          <w:tcPr>
            <w:tcW w:w="1425" w:type="dxa"/>
            <w:vAlign w:val="center"/>
          </w:tcPr>
          <w:p>
            <w:pPr>
              <w:jc w:val="left"/>
              <w:rPr>
                <w:rFonts w:hint="default" w:ascii="Arial" w:hAnsi="Arial" w:eastAsia="微软雅黑" w:cs="Arial"/>
              </w:rPr>
            </w:pPr>
            <w:r>
              <w:rPr>
                <w:rFonts w:hint="default" w:ascii="Arial" w:hAnsi="Arial" w:eastAsia="微软雅黑" w:cs="Arial"/>
              </w:rPr>
              <w:t>指示灯灭</w:t>
            </w:r>
          </w:p>
        </w:tc>
        <w:tc>
          <w:tcPr>
            <w:tcW w:w="3367" w:type="dxa"/>
            <w:vAlign w:val="center"/>
          </w:tcPr>
          <w:p>
            <w:pPr>
              <w:jc w:val="left"/>
              <w:rPr>
                <w:rFonts w:hint="default" w:ascii="Arial" w:hAnsi="Arial" w:eastAsia="微软雅黑" w:cs="Arial"/>
              </w:rPr>
            </w:pPr>
            <w:r>
              <w:rPr>
                <w:rFonts w:hint="default" w:ascii="Arial" w:hAnsi="Arial" w:eastAsia="微软雅黑" w:cs="Arial"/>
              </w:rPr>
              <w:t>端口未Link</w:t>
            </w:r>
          </w:p>
        </w:tc>
      </w:tr>
      <w:tr>
        <w:tblPrEx>
          <w:tblBorders>
            <w:top w:val="single" w:color="BFBFBF" w:sz="4" w:space="0"/>
            <w:left w:val="single" w:color="BFBFBF" w:sz="4" w:space="0"/>
            <w:bottom w:val="single" w:color="BFBFBF" w:sz="4" w:space="0"/>
            <w:right w:val="single" w:color="BFBFBF" w:sz="4" w:space="0"/>
            <w:insideH w:val="single" w:color="BFBFBF" w:sz="4" w:space="0"/>
            <w:insideV w:val="single" w:color="BFBFB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2093" w:type="dxa"/>
            <w:vMerge w:val="continue"/>
            <w:vAlign w:val="center"/>
          </w:tcPr>
          <w:p>
            <w:pPr>
              <w:jc w:val="left"/>
              <w:rPr>
                <w:rFonts w:hint="default" w:ascii="Arial" w:hAnsi="Arial" w:eastAsia="微软雅黑" w:cs="Arial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jc w:val="left"/>
              <w:rPr>
                <w:rFonts w:hint="default" w:ascii="Arial" w:hAnsi="Arial" w:eastAsia="微软雅黑" w:cs="Arial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left"/>
              <w:rPr>
                <w:rFonts w:hint="eastAsia" w:ascii="Arial" w:hAnsi="Arial" w:eastAsia="微软雅黑" w:cs="Arial"/>
                <w:lang w:val="en-US" w:eastAsia="zh-CN"/>
              </w:rPr>
            </w:pPr>
            <w:r>
              <w:rPr>
                <w:rFonts w:hint="eastAsia" w:ascii="Arial" w:hAnsi="Arial" w:eastAsia="微软雅黑" w:cs="Arial"/>
                <w:lang w:val="en-US" w:eastAsia="zh-CN"/>
              </w:rPr>
              <w:t>橙色常亮</w:t>
            </w:r>
          </w:p>
        </w:tc>
        <w:tc>
          <w:tcPr>
            <w:tcW w:w="33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outlineLvl w:val="9"/>
              <w:rPr>
                <w:rFonts w:hint="default" w:ascii="Arial" w:hAnsi="Arial" w:eastAsia="微软雅黑" w:cs="Arial"/>
              </w:rPr>
            </w:pPr>
            <w:r>
              <w:rPr>
                <w:rFonts w:hint="default" w:ascii="Arial" w:hAnsi="Arial" w:eastAsia="微软雅黑" w:cs="Arial"/>
              </w:rPr>
              <w:t>端口</w:t>
            </w:r>
            <w:r>
              <w:rPr>
                <w:rFonts w:hint="eastAsia" w:ascii="Arial" w:hAnsi="Arial" w:eastAsia="微软雅黑" w:cs="Arial"/>
                <w:lang w:val="en-US" w:eastAsia="zh-CN"/>
              </w:rPr>
              <w:t xml:space="preserve">10/100M </w:t>
            </w:r>
            <w:r>
              <w:rPr>
                <w:rFonts w:hint="default" w:ascii="Arial" w:hAnsi="Arial" w:eastAsia="微软雅黑" w:cs="Arial"/>
                <w:lang w:val="en-US" w:eastAsia="zh-CN"/>
              </w:rPr>
              <w:t>Link上，但没有数据传输</w:t>
            </w:r>
          </w:p>
        </w:tc>
      </w:tr>
      <w:tr>
        <w:tblPrEx>
          <w:tblBorders>
            <w:top w:val="single" w:color="BFBFBF" w:sz="4" w:space="0"/>
            <w:left w:val="single" w:color="BFBFBF" w:sz="4" w:space="0"/>
            <w:bottom w:val="single" w:color="BFBFBF" w:sz="4" w:space="0"/>
            <w:right w:val="single" w:color="BFBFBF" w:sz="4" w:space="0"/>
            <w:insideH w:val="single" w:color="BFBFBF" w:sz="4" w:space="0"/>
            <w:insideV w:val="single" w:color="BFBFB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2093" w:type="dxa"/>
            <w:vMerge w:val="continue"/>
            <w:vAlign w:val="center"/>
          </w:tcPr>
          <w:p>
            <w:pPr>
              <w:jc w:val="left"/>
              <w:rPr>
                <w:rFonts w:hint="default" w:ascii="Arial" w:hAnsi="Arial" w:eastAsia="微软雅黑" w:cs="Arial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jc w:val="left"/>
              <w:rPr>
                <w:rFonts w:hint="default" w:ascii="Arial" w:hAnsi="Arial" w:eastAsia="微软雅黑" w:cs="Arial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left"/>
              <w:rPr>
                <w:rFonts w:hint="eastAsia" w:ascii="Arial" w:hAnsi="Arial" w:eastAsia="微软雅黑" w:cs="Arial"/>
                <w:lang w:val="en-US" w:eastAsia="zh-CN"/>
              </w:rPr>
            </w:pPr>
            <w:r>
              <w:rPr>
                <w:rFonts w:hint="eastAsia" w:ascii="Arial" w:hAnsi="Arial" w:eastAsia="微软雅黑" w:cs="Arial"/>
                <w:lang w:val="en-US" w:eastAsia="zh-CN"/>
              </w:rPr>
              <w:t>橙色闪烁</w:t>
            </w:r>
          </w:p>
        </w:tc>
        <w:tc>
          <w:tcPr>
            <w:tcW w:w="33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outlineLvl w:val="9"/>
              <w:rPr>
                <w:rFonts w:hint="eastAsia" w:ascii="Arial" w:hAnsi="Arial" w:eastAsia="微软雅黑" w:cs="Arial"/>
                <w:lang w:val="en-US" w:eastAsia="zh-CN"/>
              </w:rPr>
            </w:pPr>
            <w:r>
              <w:rPr>
                <w:rFonts w:hint="eastAsia" w:ascii="Arial" w:hAnsi="Arial" w:eastAsia="微软雅黑" w:cs="Arial"/>
                <w:lang w:val="en-US" w:eastAsia="zh-CN"/>
              </w:rPr>
              <w:t>端口10/100M Link上，</w:t>
            </w:r>
            <w:r>
              <w:rPr>
                <w:rFonts w:hint="default" w:ascii="Arial" w:hAnsi="Arial" w:eastAsia="微软雅黑" w:cs="Arial"/>
                <w:lang w:val="en-US" w:eastAsia="zh-CN"/>
              </w:rPr>
              <w:t>并有数据传输</w:t>
            </w:r>
          </w:p>
        </w:tc>
      </w:tr>
      <w:tr>
        <w:tblPrEx>
          <w:tblBorders>
            <w:top w:val="single" w:color="BFBFBF" w:sz="4" w:space="0"/>
            <w:left w:val="single" w:color="BFBFBF" w:sz="4" w:space="0"/>
            <w:bottom w:val="single" w:color="BFBFBF" w:sz="4" w:space="0"/>
            <w:right w:val="single" w:color="BFBFBF" w:sz="4" w:space="0"/>
            <w:insideH w:val="single" w:color="BFBFBF" w:sz="4" w:space="0"/>
            <w:insideV w:val="single" w:color="BFBFB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2093" w:type="dxa"/>
            <w:vMerge w:val="continue"/>
            <w:vAlign w:val="center"/>
          </w:tcPr>
          <w:p>
            <w:pPr>
              <w:jc w:val="left"/>
              <w:rPr>
                <w:rFonts w:hint="default" w:ascii="Arial" w:hAnsi="Arial" w:eastAsia="微软雅黑" w:cs="Arial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jc w:val="left"/>
              <w:rPr>
                <w:rFonts w:hint="default" w:ascii="Arial" w:hAnsi="Arial" w:eastAsia="微软雅黑" w:cs="Arial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left"/>
              <w:rPr>
                <w:rFonts w:hint="default" w:ascii="Arial" w:hAnsi="Arial" w:eastAsia="微软雅黑" w:cs="Arial"/>
              </w:rPr>
            </w:pPr>
            <w:r>
              <w:rPr>
                <w:rFonts w:hint="default" w:ascii="Arial" w:hAnsi="Arial" w:eastAsia="微软雅黑" w:cs="Arial"/>
              </w:rPr>
              <w:t>绿色常亮</w:t>
            </w:r>
          </w:p>
        </w:tc>
        <w:tc>
          <w:tcPr>
            <w:tcW w:w="33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outlineLvl w:val="9"/>
              <w:rPr>
                <w:rFonts w:hint="default" w:ascii="Arial" w:hAnsi="Arial" w:eastAsia="微软雅黑" w:cs="Arial"/>
              </w:rPr>
            </w:pPr>
            <w:r>
              <w:rPr>
                <w:rFonts w:hint="default" w:ascii="Arial" w:hAnsi="Arial" w:eastAsia="微软雅黑" w:cs="Arial"/>
              </w:rPr>
              <w:t>端口</w:t>
            </w:r>
            <w:r>
              <w:rPr>
                <w:rFonts w:hint="eastAsia" w:ascii="Arial" w:hAnsi="Arial" w:eastAsia="微软雅黑" w:cs="Arial"/>
                <w:lang w:val="en-US" w:eastAsia="zh-CN"/>
              </w:rPr>
              <w:t xml:space="preserve">1000M </w:t>
            </w:r>
            <w:r>
              <w:rPr>
                <w:rFonts w:hint="default" w:ascii="Arial" w:hAnsi="Arial" w:eastAsia="微软雅黑" w:cs="Arial"/>
                <w:lang w:val="en-US" w:eastAsia="zh-CN"/>
              </w:rPr>
              <w:t>Link上，但没有数据传输</w:t>
            </w:r>
          </w:p>
        </w:tc>
      </w:tr>
      <w:tr>
        <w:tblPrEx>
          <w:tblBorders>
            <w:top w:val="single" w:color="BFBFBF" w:sz="4" w:space="0"/>
            <w:left w:val="single" w:color="BFBFBF" w:sz="4" w:space="0"/>
            <w:bottom w:val="single" w:color="BFBFBF" w:sz="4" w:space="0"/>
            <w:right w:val="single" w:color="BFBFBF" w:sz="4" w:space="0"/>
            <w:insideH w:val="single" w:color="BFBFBF" w:sz="4" w:space="0"/>
            <w:insideV w:val="single" w:color="BFBFB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2093" w:type="dxa"/>
            <w:vMerge w:val="continue"/>
            <w:vAlign w:val="center"/>
          </w:tcPr>
          <w:p>
            <w:pPr>
              <w:jc w:val="left"/>
              <w:rPr>
                <w:rFonts w:hint="default" w:ascii="Arial" w:hAnsi="Arial" w:eastAsia="微软雅黑" w:cs="Arial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jc w:val="left"/>
              <w:rPr>
                <w:rFonts w:hint="default" w:ascii="Arial" w:hAnsi="Arial" w:eastAsia="微软雅黑" w:cs="Arial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left"/>
              <w:rPr>
                <w:rFonts w:hint="default" w:ascii="Arial" w:hAnsi="Arial" w:eastAsia="微软雅黑" w:cs="Arial"/>
              </w:rPr>
            </w:pPr>
            <w:r>
              <w:rPr>
                <w:rFonts w:hint="default" w:ascii="Arial" w:hAnsi="Arial" w:eastAsia="微软雅黑" w:cs="Arial"/>
              </w:rPr>
              <w:t>绿色闪烁</w:t>
            </w:r>
          </w:p>
        </w:tc>
        <w:tc>
          <w:tcPr>
            <w:tcW w:w="33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outlineLvl w:val="9"/>
              <w:rPr>
                <w:rFonts w:hint="default" w:ascii="Arial" w:hAnsi="Arial" w:eastAsia="微软雅黑" w:cs="Arial"/>
              </w:rPr>
            </w:pPr>
            <w:r>
              <w:rPr>
                <w:rFonts w:hint="default" w:ascii="Arial" w:hAnsi="Arial" w:eastAsia="微软雅黑" w:cs="Arial"/>
                <w:szCs w:val="22"/>
              </w:rPr>
              <w:t>端口</w:t>
            </w:r>
            <w:r>
              <w:rPr>
                <w:rFonts w:hint="eastAsia" w:ascii="Arial" w:hAnsi="Arial" w:eastAsia="微软雅黑" w:cs="Arial"/>
                <w:szCs w:val="22"/>
                <w:lang w:val="en-US" w:eastAsia="zh-CN"/>
              </w:rPr>
              <w:t xml:space="preserve">1000M </w:t>
            </w:r>
            <w:r>
              <w:rPr>
                <w:rFonts w:hint="default" w:ascii="Arial" w:hAnsi="Arial" w:eastAsia="微软雅黑" w:cs="Arial"/>
                <w:szCs w:val="22"/>
                <w:lang w:val="en-US" w:eastAsia="zh-CN"/>
              </w:rPr>
              <w:t>Link上，并有数据传输</w:t>
            </w:r>
          </w:p>
        </w:tc>
      </w:tr>
      <w:tr>
        <w:tblPrEx>
          <w:tblBorders>
            <w:top w:val="single" w:color="BFBFBF" w:sz="4" w:space="0"/>
            <w:left w:val="single" w:color="BFBFBF" w:sz="4" w:space="0"/>
            <w:bottom w:val="single" w:color="BFBFBF" w:sz="4" w:space="0"/>
            <w:right w:val="single" w:color="BFBFBF" w:sz="4" w:space="0"/>
            <w:insideH w:val="single" w:color="BFBFBF" w:sz="4" w:space="0"/>
            <w:insideV w:val="single" w:color="BFBFB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2093" w:type="dxa"/>
            <w:vMerge w:val="restart"/>
            <w:vAlign w:val="center"/>
          </w:tcPr>
          <w:p>
            <w:pPr>
              <w:jc w:val="left"/>
              <w:rPr>
                <w:rFonts w:hint="default" w:ascii="Arial" w:hAnsi="Arial" w:eastAsia="微软雅黑" w:cs="Arial"/>
              </w:rPr>
            </w:pPr>
            <w:r>
              <w:rPr>
                <w:rFonts w:hint="eastAsia" w:ascii="Arial" w:hAnsi="Arial" w:eastAsia="微软雅黑" w:cs="Arial"/>
                <w:lang w:val="en-US" w:eastAsia="zh-CN"/>
              </w:rPr>
              <w:t>SFP</w:t>
            </w:r>
            <w:r>
              <w:rPr>
                <w:rFonts w:hint="default" w:ascii="Arial" w:hAnsi="Arial" w:eastAsia="微软雅黑" w:cs="Arial"/>
              </w:rPr>
              <w:t>端口指示灯</w:t>
            </w:r>
          </w:p>
          <w:p>
            <w:pPr>
              <w:jc w:val="left"/>
              <w:rPr>
                <w:rFonts w:hint="default" w:ascii="Arial" w:hAnsi="Arial" w:eastAsia="微软雅黑" w:cs="Arial"/>
              </w:rPr>
            </w:pPr>
            <w:r>
              <w:rPr>
                <w:rFonts w:hint="default" w:ascii="Arial" w:hAnsi="Arial" w:eastAsia="微软雅黑" w:cs="Arial"/>
                <w:lang w:val="en-US" w:eastAsia="zh-CN"/>
              </w:rPr>
              <w:t>(</w:t>
            </w:r>
            <w:r>
              <w:rPr>
                <w:rFonts w:hint="eastAsia" w:ascii="Arial" w:hAnsi="Arial" w:eastAsia="微软雅黑" w:cs="Arial"/>
                <w:lang w:val="en-US" w:eastAsia="zh-CN"/>
              </w:rPr>
              <w:t>25-28</w:t>
            </w:r>
            <w:r>
              <w:rPr>
                <w:rFonts w:hint="default" w:ascii="Arial" w:hAnsi="Arial" w:eastAsia="微软雅黑" w:cs="Arial"/>
                <w:lang w:val="en-US" w:eastAsia="zh-CN"/>
              </w:rPr>
              <w:t>)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jc w:val="left"/>
              <w:rPr>
                <w:rFonts w:hint="default" w:ascii="Arial" w:hAnsi="Arial" w:eastAsia="微软雅黑" w:cs="Arial"/>
              </w:rPr>
            </w:pPr>
            <w:r>
              <w:rPr>
                <w:rFonts w:hint="default" w:ascii="Arial" w:hAnsi="Arial" w:eastAsia="微软雅黑" w:cs="Arial"/>
                <w:lang w:val="en-US" w:eastAsia="zh-CN"/>
              </w:rPr>
              <w:t>Link/Act</w:t>
            </w:r>
          </w:p>
        </w:tc>
        <w:tc>
          <w:tcPr>
            <w:tcW w:w="1425" w:type="dxa"/>
            <w:vAlign w:val="center"/>
          </w:tcPr>
          <w:p>
            <w:pPr>
              <w:jc w:val="left"/>
              <w:rPr>
                <w:rFonts w:hint="default" w:ascii="Arial" w:hAnsi="Arial" w:eastAsia="微软雅黑" w:cs="Arial"/>
              </w:rPr>
            </w:pPr>
            <w:r>
              <w:rPr>
                <w:rFonts w:hint="default" w:ascii="Arial" w:hAnsi="Arial" w:eastAsia="微软雅黑" w:cs="Arial"/>
              </w:rPr>
              <w:t>指示灯灭</w:t>
            </w:r>
          </w:p>
        </w:tc>
        <w:tc>
          <w:tcPr>
            <w:tcW w:w="3367" w:type="dxa"/>
            <w:vAlign w:val="center"/>
          </w:tcPr>
          <w:p>
            <w:pPr>
              <w:jc w:val="left"/>
              <w:rPr>
                <w:rFonts w:hint="default" w:ascii="Arial" w:hAnsi="Arial" w:eastAsia="微软雅黑" w:cs="Arial"/>
              </w:rPr>
            </w:pPr>
            <w:r>
              <w:rPr>
                <w:rFonts w:hint="default" w:ascii="Arial" w:hAnsi="Arial" w:eastAsia="微软雅黑" w:cs="Arial"/>
              </w:rPr>
              <w:t>端口未Link</w:t>
            </w:r>
          </w:p>
        </w:tc>
      </w:tr>
      <w:tr>
        <w:tblPrEx>
          <w:tblBorders>
            <w:top w:val="single" w:color="BFBFBF" w:sz="4" w:space="0"/>
            <w:left w:val="single" w:color="BFBFBF" w:sz="4" w:space="0"/>
            <w:bottom w:val="single" w:color="BFBFBF" w:sz="4" w:space="0"/>
            <w:right w:val="single" w:color="BFBFBF" w:sz="4" w:space="0"/>
            <w:insideH w:val="single" w:color="BFBFBF" w:sz="4" w:space="0"/>
            <w:insideV w:val="single" w:color="BFBFB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2093" w:type="dxa"/>
            <w:vMerge w:val="continue"/>
            <w:vAlign w:val="center"/>
          </w:tcPr>
          <w:p>
            <w:pPr>
              <w:jc w:val="left"/>
              <w:rPr>
                <w:rFonts w:hint="default" w:ascii="Arial" w:hAnsi="Arial" w:eastAsia="微软雅黑" w:cs="Arial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jc w:val="left"/>
              <w:rPr>
                <w:rFonts w:hint="default" w:ascii="Arial" w:hAnsi="Arial" w:eastAsia="微软雅黑" w:cs="Arial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left"/>
              <w:rPr>
                <w:rFonts w:hint="default" w:ascii="Arial" w:hAnsi="Arial" w:eastAsia="微软雅黑" w:cs="Arial"/>
              </w:rPr>
            </w:pPr>
            <w:r>
              <w:rPr>
                <w:rFonts w:hint="default" w:ascii="Arial" w:hAnsi="Arial" w:eastAsia="微软雅黑" w:cs="Arial"/>
              </w:rPr>
              <w:t>绿色常亮</w:t>
            </w:r>
          </w:p>
        </w:tc>
        <w:tc>
          <w:tcPr>
            <w:tcW w:w="33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outlineLvl w:val="9"/>
              <w:rPr>
                <w:rFonts w:hint="default" w:ascii="Arial" w:hAnsi="Arial" w:eastAsia="微软雅黑" w:cs="Arial"/>
              </w:rPr>
            </w:pPr>
            <w:r>
              <w:rPr>
                <w:rFonts w:hint="default" w:ascii="Arial" w:hAnsi="Arial" w:eastAsia="微软雅黑" w:cs="Arial"/>
              </w:rPr>
              <w:t>端口</w:t>
            </w:r>
            <w:r>
              <w:rPr>
                <w:rFonts w:hint="eastAsia" w:ascii="Arial" w:hAnsi="Arial" w:eastAsia="微软雅黑" w:cs="Arial"/>
                <w:lang w:val="en-US" w:eastAsia="zh-CN"/>
              </w:rPr>
              <w:t xml:space="preserve">1000M </w:t>
            </w:r>
            <w:r>
              <w:rPr>
                <w:rFonts w:hint="default" w:ascii="Arial" w:hAnsi="Arial" w:eastAsia="微软雅黑" w:cs="Arial"/>
                <w:lang w:val="en-US" w:eastAsia="zh-CN"/>
              </w:rPr>
              <w:t>Link上，但没有数据传输</w:t>
            </w:r>
          </w:p>
        </w:tc>
      </w:tr>
      <w:tr>
        <w:tblPrEx>
          <w:tblBorders>
            <w:top w:val="single" w:color="BFBFBF" w:sz="4" w:space="0"/>
            <w:left w:val="single" w:color="BFBFBF" w:sz="4" w:space="0"/>
            <w:bottom w:val="single" w:color="BFBFBF" w:sz="4" w:space="0"/>
            <w:right w:val="single" w:color="BFBFBF" w:sz="4" w:space="0"/>
            <w:insideH w:val="single" w:color="BFBFBF" w:sz="4" w:space="0"/>
            <w:insideV w:val="single" w:color="BFBFB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2093" w:type="dxa"/>
            <w:vMerge w:val="continue"/>
            <w:vAlign w:val="center"/>
          </w:tcPr>
          <w:p>
            <w:pPr>
              <w:jc w:val="left"/>
              <w:rPr>
                <w:rFonts w:hint="default" w:ascii="Arial" w:hAnsi="Arial" w:eastAsia="微软雅黑" w:cs="Arial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jc w:val="left"/>
              <w:rPr>
                <w:rFonts w:hint="default" w:ascii="Arial" w:hAnsi="Arial" w:eastAsia="微软雅黑" w:cs="Arial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left"/>
              <w:rPr>
                <w:rFonts w:hint="default" w:ascii="Arial" w:hAnsi="Arial" w:eastAsia="微软雅黑" w:cs="Arial"/>
              </w:rPr>
            </w:pPr>
            <w:r>
              <w:rPr>
                <w:rFonts w:hint="default" w:ascii="Arial" w:hAnsi="Arial" w:eastAsia="微软雅黑" w:cs="Arial"/>
              </w:rPr>
              <w:t>绿色闪烁</w:t>
            </w:r>
          </w:p>
        </w:tc>
        <w:tc>
          <w:tcPr>
            <w:tcW w:w="33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outlineLvl w:val="9"/>
              <w:rPr>
                <w:rFonts w:hint="default" w:ascii="Arial" w:hAnsi="Arial" w:eastAsia="微软雅黑" w:cs="Arial"/>
              </w:rPr>
            </w:pPr>
            <w:r>
              <w:rPr>
                <w:rFonts w:hint="default" w:ascii="Arial" w:hAnsi="Arial" w:eastAsia="微软雅黑" w:cs="Arial"/>
              </w:rPr>
              <w:t>端口</w:t>
            </w:r>
            <w:r>
              <w:rPr>
                <w:rFonts w:hint="eastAsia" w:ascii="Arial" w:hAnsi="Arial" w:eastAsia="微软雅黑" w:cs="Arial"/>
                <w:lang w:val="en-US" w:eastAsia="zh-CN"/>
              </w:rPr>
              <w:t xml:space="preserve">1000M </w:t>
            </w:r>
            <w:r>
              <w:rPr>
                <w:rFonts w:hint="default" w:ascii="Arial" w:hAnsi="Arial" w:eastAsia="微软雅黑" w:cs="Arial"/>
                <w:lang w:val="en-US" w:eastAsia="zh-CN"/>
              </w:rPr>
              <w:t>Link上，并有数据传输</w:t>
            </w:r>
          </w:p>
        </w:tc>
      </w:tr>
      <w:tr>
        <w:tblPrEx>
          <w:tblBorders>
            <w:top w:val="single" w:color="BFBFBF" w:sz="4" w:space="0"/>
            <w:left w:val="single" w:color="BFBFBF" w:sz="4" w:space="0"/>
            <w:bottom w:val="single" w:color="BFBFBF" w:sz="4" w:space="0"/>
            <w:right w:val="single" w:color="BFBFBF" w:sz="4" w:space="0"/>
            <w:insideH w:val="single" w:color="BFBFBF" w:sz="4" w:space="0"/>
            <w:insideV w:val="single" w:color="BFBFB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2093" w:type="dxa"/>
            <w:vMerge w:val="restart"/>
            <w:vAlign w:val="center"/>
          </w:tcPr>
          <w:p>
            <w:pPr>
              <w:jc w:val="left"/>
              <w:rPr>
                <w:rFonts w:hint="default" w:ascii="Arial" w:hAnsi="Arial" w:eastAsia="微软雅黑" w:cs="Arial"/>
                <w:lang w:val="en-US" w:eastAsia="zh-CN"/>
              </w:rPr>
            </w:pPr>
            <w:r>
              <w:rPr>
                <w:rFonts w:hint="default" w:ascii="Arial" w:hAnsi="Arial" w:eastAsia="微软雅黑" w:cs="Arial"/>
                <w:lang w:val="en-US" w:eastAsia="zh-CN"/>
              </w:rPr>
              <w:t xml:space="preserve">PoE状态指示灯 </w:t>
            </w:r>
          </w:p>
          <w:p>
            <w:pPr>
              <w:jc w:val="left"/>
              <w:rPr>
                <w:rFonts w:hint="default" w:ascii="Arial" w:hAnsi="Arial" w:eastAsia="微软雅黑" w:cs="Arial"/>
                <w:lang w:val="en-US" w:eastAsia="zh-CN"/>
              </w:rPr>
            </w:pPr>
            <w:r>
              <w:rPr>
                <w:rFonts w:hint="default" w:ascii="Arial" w:hAnsi="Arial" w:eastAsia="微软雅黑" w:cs="Arial"/>
                <w:lang w:val="en-US" w:eastAsia="zh-CN"/>
              </w:rPr>
              <w:t>(1-</w:t>
            </w:r>
            <w:r>
              <w:rPr>
                <w:rFonts w:hint="eastAsia" w:ascii="Arial" w:hAnsi="Arial" w:eastAsia="微软雅黑" w:cs="Arial"/>
                <w:lang w:val="en-US" w:eastAsia="zh-CN"/>
              </w:rPr>
              <w:t>24</w:t>
            </w:r>
            <w:r>
              <w:rPr>
                <w:rFonts w:hint="default" w:ascii="Arial" w:hAnsi="Arial" w:eastAsia="微软雅黑" w:cs="Arial"/>
                <w:lang w:val="en-US" w:eastAsia="zh-CN"/>
              </w:rPr>
              <w:t>)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jc w:val="left"/>
              <w:rPr>
                <w:rFonts w:hint="default" w:ascii="Arial" w:hAnsi="Arial" w:eastAsia="微软雅黑" w:cs="Arial"/>
                <w:lang w:val="en-US" w:eastAsia="zh-CN"/>
              </w:rPr>
            </w:pPr>
            <w:r>
              <w:rPr>
                <w:rFonts w:hint="default" w:ascii="Arial" w:hAnsi="Arial" w:eastAsia="微软雅黑" w:cs="Arial"/>
                <w:lang w:val="en-US" w:eastAsia="zh-CN"/>
              </w:rPr>
              <w:t>PoE</w:t>
            </w:r>
          </w:p>
        </w:tc>
        <w:tc>
          <w:tcPr>
            <w:tcW w:w="1425" w:type="dxa"/>
            <w:vAlign w:val="center"/>
          </w:tcPr>
          <w:p>
            <w:pPr>
              <w:jc w:val="left"/>
              <w:rPr>
                <w:rFonts w:hint="default" w:ascii="Arial" w:hAnsi="Arial" w:eastAsia="微软雅黑" w:cs="Arial"/>
                <w:lang w:val="en-US" w:eastAsia="zh-CN"/>
              </w:rPr>
            </w:pPr>
            <w:r>
              <w:rPr>
                <w:rFonts w:hint="default" w:ascii="Arial" w:hAnsi="Arial" w:eastAsia="微软雅黑" w:cs="Arial"/>
                <w:lang w:val="en-US" w:eastAsia="zh-CN"/>
              </w:rPr>
              <w:t>指示灯灭</w:t>
            </w:r>
          </w:p>
        </w:tc>
        <w:tc>
          <w:tcPr>
            <w:tcW w:w="3367" w:type="dxa"/>
            <w:vAlign w:val="center"/>
          </w:tcPr>
          <w:p>
            <w:pPr>
              <w:jc w:val="left"/>
              <w:rPr>
                <w:rFonts w:hint="default" w:ascii="Arial" w:hAnsi="Arial" w:eastAsia="微软雅黑" w:cs="Arial"/>
                <w:lang w:val="en-US" w:eastAsia="zh-CN"/>
              </w:rPr>
            </w:pPr>
            <w:r>
              <w:rPr>
                <w:rFonts w:hint="default" w:ascii="Arial" w:hAnsi="Arial" w:eastAsia="微软雅黑" w:cs="Arial"/>
                <w:lang w:val="en-US" w:eastAsia="zh-CN"/>
              </w:rPr>
              <w:t>对应端口未连接负载或有故障</w:t>
            </w:r>
          </w:p>
        </w:tc>
      </w:tr>
      <w:tr>
        <w:tblPrEx>
          <w:tblBorders>
            <w:top w:val="single" w:color="BFBFBF" w:sz="4" w:space="0"/>
            <w:left w:val="single" w:color="BFBFBF" w:sz="4" w:space="0"/>
            <w:bottom w:val="single" w:color="BFBFBF" w:sz="4" w:space="0"/>
            <w:right w:val="single" w:color="BFBFBF" w:sz="4" w:space="0"/>
            <w:insideH w:val="single" w:color="BFBFBF" w:sz="4" w:space="0"/>
            <w:insideV w:val="single" w:color="BFBFB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2093" w:type="dxa"/>
            <w:vMerge w:val="continue"/>
            <w:vAlign w:val="center"/>
          </w:tcPr>
          <w:p>
            <w:pPr>
              <w:jc w:val="left"/>
              <w:rPr>
                <w:rFonts w:hint="default" w:ascii="Arial" w:hAnsi="Arial" w:eastAsia="微软雅黑" w:cs="Arial"/>
                <w:lang w:val="en-US" w:eastAsia="zh-CN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jc w:val="left"/>
              <w:rPr>
                <w:rFonts w:hint="default" w:ascii="Arial" w:hAnsi="Arial" w:eastAsia="微软雅黑" w:cs="Arial"/>
                <w:lang w:val="en-US" w:eastAsia="zh-CN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left"/>
              <w:rPr>
                <w:rFonts w:hint="default" w:ascii="Arial" w:hAnsi="Arial" w:eastAsia="微软雅黑" w:cs="Arial"/>
                <w:lang w:val="en-US" w:eastAsia="zh-CN"/>
              </w:rPr>
            </w:pPr>
            <w:r>
              <w:rPr>
                <w:rFonts w:hint="eastAsia" w:ascii="Arial" w:hAnsi="Arial" w:eastAsia="微软雅黑" w:cs="Arial"/>
                <w:lang w:val="en-US" w:eastAsia="zh-CN"/>
              </w:rPr>
              <w:t>黄</w:t>
            </w:r>
            <w:r>
              <w:rPr>
                <w:rFonts w:hint="default" w:ascii="Arial" w:hAnsi="Arial" w:eastAsia="微软雅黑" w:cs="Arial"/>
                <w:lang w:val="en-US" w:eastAsia="zh-CN"/>
              </w:rPr>
              <w:t>色常亮</w:t>
            </w:r>
          </w:p>
        </w:tc>
        <w:tc>
          <w:tcPr>
            <w:tcW w:w="3367" w:type="dxa"/>
            <w:vAlign w:val="center"/>
          </w:tcPr>
          <w:p>
            <w:pPr>
              <w:jc w:val="left"/>
              <w:rPr>
                <w:rFonts w:hint="default" w:ascii="Arial" w:hAnsi="Arial" w:eastAsia="微软雅黑" w:cs="Arial"/>
                <w:lang w:val="en-US" w:eastAsia="zh-CN"/>
              </w:rPr>
            </w:pPr>
            <w:r>
              <w:rPr>
                <w:rFonts w:hint="default" w:ascii="Arial" w:hAnsi="Arial" w:eastAsia="微软雅黑" w:cs="Arial"/>
                <w:lang w:val="en-US" w:eastAsia="zh-CN"/>
              </w:rPr>
              <w:t>PoE正常输出</w:t>
            </w:r>
          </w:p>
        </w:tc>
      </w:tr>
    </w:tbl>
    <w:p>
      <w:pPr>
        <w:pStyle w:val="17"/>
        <w:adjustRightInd w:val="0"/>
        <w:snapToGrid w:val="0"/>
        <w:spacing w:before="93" w:beforeLines="30" w:after="93" w:afterLines="30"/>
        <w:jc w:val="left"/>
        <w:textAlignment w:val="baseline"/>
        <w:rPr>
          <w:rFonts w:hint="default" w:ascii="Arial" w:hAnsi="Arial" w:eastAsia="微软雅黑" w:cs="Arial"/>
          <w:b/>
          <w:bCs/>
          <w:kern w:val="0"/>
          <w:sz w:val="21"/>
          <w:szCs w:val="21"/>
          <w:lang w:val="en-US" w:eastAsia="zh-CN"/>
        </w:rPr>
      </w:pPr>
      <w:r>
        <w:rPr>
          <w:rFonts w:hint="default" w:ascii="Arial" w:hAnsi="Arial" w:eastAsia="微软雅黑" w:cs="Arial"/>
          <w:b/>
          <w:bCs/>
          <w:kern w:val="0"/>
          <w:sz w:val="21"/>
          <w:szCs w:val="21"/>
          <w:lang w:val="en-US" w:eastAsia="zh-CN"/>
        </w:rPr>
        <w:t>10/100</w:t>
      </w:r>
      <w:r>
        <w:rPr>
          <w:rFonts w:hint="eastAsia" w:eastAsia="微软雅黑" w:cs="Arial"/>
          <w:b/>
          <w:bCs/>
          <w:kern w:val="0"/>
          <w:sz w:val="21"/>
          <w:szCs w:val="21"/>
          <w:lang w:val="en-US" w:eastAsia="zh-CN"/>
        </w:rPr>
        <w:t>/1000</w:t>
      </w:r>
      <w:r>
        <w:rPr>
          <w:rFonts w:hint="default" w:ascii="Arial" w:hAnsi="Arial" w:eastAsia="微软雅黑" w:cs="Arial"/>
          <w:b/>
          <w:bCs/>
          <w:kern w:val="0"/>
          <w:sz w:val="21"/>
          <w:szCs w:val="21"/>
          <w:lang w:val="en-US" w:eastAsia="zh-CN"/>
        </w:rPr>
        <w:t xml:space="preserve">Mbps </w:t>
      </w:r>
      <w:bookmarkStart w:id="34" w:name="OLE_LINK6"/>
      <w:r>
        <w:rPr>
          <w:rFonts w:hint="default" w:ascii="Arial" w:hAnsi="Arial" w:eastAsia="微软雅黑" w:cs="Arial"/>
          <w:b/>
          <w:bCs/>
          <w:kern w:val="0"/>
          <w:sz w:val="21"/>
          <w:szCs w:val="21"/>
          <w:lang w:val="en-US" w:eastAsia="zh-CN"/>
        </w:rPr>
        <w:t>RJ-45</w:t>
      </w:r>
      <w:bookmarkEnd w:id="34"/>
      <w:r>
        <w:rPr>
          <w:rFonts w:hint="default" w:ascii="Arial" w:hAnsi="Arial" w:eastAsia="微软雅黑" w:cs="Arial"/>
          <w:b/>
          <w:bCs/>
          <w:kern w:val="0"/>
          <w:sz w:val="21"/>
          <w:szCs w:val="21"/>
          <w:lang w:val="en-US" w:eastAsia="zh-CN"/>
        </w:rPr>
        <w:t>端口</w:t>
      </w:r>
      <w:bookmarkStart w:id="35" w:name="OLE_LINK5"/>
      <w:r>
        <w:rPr>
          <w:rFonts w:hint="default" w:ascii="Arial" w:hAnsi="Arial" w:eastAsia="微软雅黑" w:cs="Arial"/>
          <w:b/>
          <w:bCs/>
          <w:kern w:val="0"/>
          <w:sz w:val="21"/>
          <w:szCs w:val="21"/>
          <w:lang w:val="en-US" w:eastAsia="zh-CN"/>
        </w:rPr>
        <w:t>（</w:t>
      </w:r>
      <w:bookmarkEnd w:id="35"/>
      <w:r>
        <w:rPr>
          <w:rFonts w:hint="default" w:ascii="Arial" w:hAnsi="Arial" w:eastAsia="微软雅黑" w:cs="Arial"/>
          <w:b/>
          <w:bCs/>
          <w:kern w:val="0"/>
          <w:sz w:val="21"/>
          <w:szCs w:val="21"/>
          <w:lang w:val="en-US" w:eastAsia="zh-CN"/>
        </w:rPr>
        <w:t>1~</w:t>
      </w:r>
      <w:r>
        <w:rPr>
          <w:rFonts w:hint="eastAsia" w:eastAsia="微软雅黑" w:cs="Arial"/>
          <w:b/>
          <w:bCs/>
          <w:kern w:val="0"/>
          <w:sz w:val="21"/>
          <w:szCs w:val="21"/>
          <w:lang w:val="en-US" w:eastAsia="zh-CN"/>
        </w:rPr>
        <w:t>24</w:t>
      </w:r>
      <w:r>
        <w:rPr>
          <w:rFonts w:hint="default" w:ascii="Arial" w:hAnsi="Arial" w:eastAsia="微软雅黑" w:cs="Arial"/>
          <w:b/>
          <w:bCs/>
          <w:kern w:val="0"/>
          <w:sz w:val="21"/>
          <w:szCs w:val="21"/>
          <w:lang w:val="en-US" w:eastAsia="zh-CN"/>
        </w:rPr>
        <w:t>）：</w:t>
      </w:r>
    </w:p>
    <w:p>
      <w:pPr>
        <w:pStyle w:val="17"/>
        <w:adjustRightInd w:val="0"/>
        <w:snapToGrid w:val="0"/>
        <w:spacing w:before="93" w:beforeLines="30" w:after="93" w:afterLines="30"/>
        <w:jc w:val="left"/>
        <w:textAlignment w:val="baseline"/>
        <w:rPr>
          <w:rFonts w:hint="default" w:ascii="Arial" w:hAnsi="Arial" w:eastAsia="微软雅黑" w:cs="Arial"/>
          <w:kern w:val="0"/>
          <w:sz w:val="21"/>
          <w:szCs w:val="21"/>
          <w:lang w:val="en-US" w:eastAsia="zh-CN"/>
        </w:rPr>
      </w:pPr>
      <w:r>
        <w:rPr>
          <w:rFonts w:hint="eastAsia" w:eastAsia="微软雅黑" w:cs="Arial"/>
          <w:kern w:val="0"/>
          <w:sz w:val="21"/>
          <w:szCs w:val="21"/>
          <w:lang w:val="en-US" w:eastAsia="zh-CN"/>
        </w:rPr>
        <w:t>24</w:t>
      </w:r>
      <w:r>
        <w:rPr>
          <w:rFonts w:hint="default" w:ascii="Arial" w:hAnsi="Arial" w:eastAsia="微软雅黑" w:cs="Arial"/>
          <w:kern w:val="0"/>
          <w:sz w:val="21"/>
          <w:szCs w:val="21"/>
          <w:lang w:val="en-US" w:eastAsia="zh-CN"/>
        </w:rPr>
        <w:t>个RJ-45端口，均支持10/100</w:t>
      </w:r>
      <w:r>
        <w:rPr>
          <w:rFonts w:hint="eastAsia" w:eastAsia="微软雅黑" w:cs="Arial"/>
          <w:kern w:val="0"/>
          <w:sz w:val="21"/>
          <w:szCs w:val="21"/>
          <w:lang w:val="en-US" w:eastAsia="zh-CN"/>
        </w:rPr>
        <w:t>/1000</w:t>
      </w:r>
      <w:r>
        <w:rPr>
          <w:rFonts w:hint="default" w:ascii="Arial" w:hAnsi="Arial" w:eastAsia="微软雅黑" w:cs="Arial"/>
          <w:kern w:val="0"/>
          <w:sz w:val="21"/>
          <w:szCs w:val="21"/>
          <w:lang w:val="en-US" w:eastAsia="zh-CN"/>
        </w:rPr>
        <w:t>Mbps带宽的设备连接，每个端口对应一组PoE指示灯和Link/Act</w:t>
      </w:r>
      <w:r>
        <w:rPr>
          <w:rFonts w:hint="eastAsia" w:eastAsia="微软雅黑" w:cs="Arial"/>
          <w:kern w:val="0"/>
          <w:sz w:val="21"/>
          <w:szCs w:val="21"/>
          <w:lang w:val="en-US" w:eastAsia="zh-CN"/>
        </w:rPr>
        <w:t>/Speed</w:t>
      </w:r>
      <w:r>
        <w:rPr>
          <w:rFonts w:hint="default" w:ascii="Arial" w:hAnsi="Arial" w:eastAsia="微软雅黑" w:cs="Arial"/>
          <w:kern w:val="0"/>
          <w:sz w:val="21"/>
          <w:szCs w:val="21"/>
          <w:lang w:val="en-US" w:eastAsia="zh-CN"/>
        </w:rPr>
        <w:t>指示灯。</w:t>
      </w:r>
    </w:p>
    <w:p>
      <w:pPr>
        <w:pStyle w:val="17"/>
        <w:adjustRightInd w:val="0"/>
        <w:snapToGrid w:val="0"/>
        <w:spacing w:before="93" w:beforeLines="30" w:after="93" w:afterLines="30"/>
        <w:jc w:val="left"/>
        <w:textAlignment w:val="baseline"/>
        <w:rPr>
          <w:rFonts w:hint="default" w:ascii="Arial" w:hAnsi="Arial" w:eastAsia="微软雅黑" w:cs="Arial"/>
          <w:b/>
          <w:bCs/>
          <w:kern w:val="0"/>
          <w:sz w:val="21"/>
          <w:szCs w:val="21"/>
          <w:lang w:val="en-US" w:eastAsia="zh-CN"/>
        </w:rPr>
      </w:pPr>
      <w:r>
        <w:rPr>
          <w:rFonts w:hint="default" w:ascii="Arial" w:hAnsi="Arial" w:eastAsia="微软雅黑" w:cs="Arial"/>
          <w:b/>
          <w:bCs/>
          <w:kern w:val="0"/>
          <w:sz w:val="21"/>
          <w:szCs w:val="21"/>
          <w:lang w:val="en-US" w:eastAsia="zh-CN"/>
        </w:rPr>
        <w:t>SFP端口（</w:t>
      </w:r>
      <w:r>
        <w:rPr>
          <w:rFonts w:hint="eastAsia" w:eastAsia="微软雅黑" w:cs="Arial"/>
          <w:b/>
          <w:bCs/>
          <w:kern w:val="0"/>
          <w:sz w:val="21"/>
          <w:szCs w:val="21"/>
          <w:lang w:val="en-US" w:eastAsia="zh-CN"/>
        </w:rPr>
        <w:t>25-28</w:t>
      </w:r>
      <w:r>
        <w:rPr>
          <w:rFonts w:hint="default" w:ascii="Arial" w:hAnsi="Arial" w:eastAsia="微软雅黑" w:cs="Arial"/>
          <w:b/>
          <w:bCs/>
          <w:kern w:val="0"/>
          <w:sz w:val="21"/>
          <w:szCs w:val="21"/>
          <w:lang w:val="en-US" w:eastAsia="zh-CN"/>
        </w:rPr>
        <w:t>）：</w:t>
      </w:r>
    </w:p>
    <w:p>
      <w:pPr>
        <w:pStyle w:val="17"/>
        <w:adjustRightInd w:val="0"/>
        <w:snapToGrid w:val="0"/>
        <w:spacing w:before="93" w:beforeLines="30" w:after="93" w:afterLines="30"/>
        <w:jc w:val="left"/>
        <w:textAlignment w:val="baseline"/>
        <w:rPr>
          <w:rFonts w:hint="default" w:ascii="Arial" w:hAnsi="Arial" w:eastAsia="微软雅黑" w:cs="Arial"/>
          <w:kern w:val="0"/>
          <w:sz w:val="21"/>
          <w:szCs w:val="21"/>
          <w:lang w:val="en-US" w:eastAsia="zh-CN"/>
        </w:rPr>
      </w:pPr>
      <w:r>
        <w:rPr>
          <w:rFonts w:hint="default" w:ascii="Arial" w:hAnsi="Arial" w:eastAsia="微软雅黑" w:cs="Arial"/>
          <w:kern w:val="0"/>
          <w:sz w:val="21"/>
          <w:szCs w:val="21"/>
          <w:lang w:val="en-US" w:eastAsia="zh-CN"/>
        </w:rPr>
        <w:t>SFP模块卡扩展槽，支持1000Mbps带宽的设备连接，每个端口</w:t>
      </w:r>
      <w:r>
        <w:rPr>
          <w:rFonts w:hint="eastAsia" w:eastAsia="微软雅黑" w:cs="Arial"/>
          <w:kern w:val="0"/>
          <w:sz w:val="21"/>
          <w:szCs w:val="21"/>
          <w:lang w:val="en-US" w:eastAsia="zh-CN"/>
        </w:rPr>
        <w:t>分别对应25-28指示灯。</w:t>
      </w:r>
    </w:p>
    <w:p>
      <w:pPr>
        <w:jc w:val="both"/>
        <w:rPr>
          <w:rFonts w:hint="default" w:ascii="Arial" w:hAnsi="Arial" w:eastAsia="微软雅黑" w:cs="Arial"/>
          <w:lang w:eastAsia="zh-CN"/>
        </w:rPr>
      </w:pPr>
    </w:p>
    <w:p>
      <w:pPr>
        <w:jc w:val="both"/>
        <w:rPr>
          <w:rFonts w:hint="default" w:ascii="Arial" w:hAnsi="Arial" w:eastAsia="微软雅黑" w:cs="Arial"/>
          <w:lang w:eastAsia="zh-CN"/>
        </w:rPr>
      </w:pPr>
    </w:p>
    <w:p>
      <w:pPr>
        <w:jc w:val="both"/>
        <w:rPr>
          <w:rFonts w:hint="default" w:ascii="Arial" w:hAnsi="Arial" w:eastAsia="微软雅黑" w:cs="Arial"/>
          <w:lang w:eastAsia="zh-CN"/>
        </w:rPr>
      </w:pPr>
    </w:p>
    <w:p>
      <w:pPr>
        <w:jc w:val="both"/>
        <w:rPr>
          <w:rFonts w:hint="default" w:ascii="Arial" w:hAnsi="Arial" w:eastAsia="微软雅黑" w:cs="Arial"/>
          <w:lang w:eastAsia="zh-CN"/>
        </w:rPr>
      </w:pPr>
    </w:p>
    <w:p>
      <w:pPr>
        <w:jc w:val="both"/>
        <w:rPr>
          <w:rFonts w:hint="default" w:ascii="Arial" w:hAnsi="Arial" w:eastAsia="微软雅黑" w:cs="Arial"/>
          <w:lang w:eastAsia="zh-CN"/>
        </w:rPr>
      </w:pPr>
    </w:p>
    <w:p>
      <w:pPr>
        <w:jc w:val="both"/>
        <w:rPr>
          <w:rFonts w:hint="default" w:ascii="Arial" w:hAnsi="Arial" w:eastAsia="微软雅黑" w:cs="Arial"/>
          <w:lang w:eastAsia="zh-CN"/>
        </w:rPr>
      </w:pPr>
    </w:p>
    <w:p>
      <w:pPr>
        <w:jc w:val="both"/>
        <w:rPr>
          <w:rFonts w:hint="default" w:ascii="Arial" w:hAnsi="Arial" w:eastAsia="微软雅黑" w:cs="Arial"/>
          <w:lang w:eastAsia="zh-CN"/>
        </w:rPr>
      </w:pPr>
    </w:p>
    <w:p>
      <w:pPr>
        <w:pStyle w:val="3"/>
        <w:widowControl/>
        <w:spacing w:before="312" w:beforeLines="100" w:beforeAutospacing="0" w:after="156" w:afterLines="50" w:afterAutospacing="0" w:line="240" w:lineRule="auto"/>
        <w:ind w:left="0" w:firstLine="0"/>
        <w:textAlignment w:val="baseline"/>
        <w:rPr>
          <w:rFonts w:hint="default" w:ascii="Arial" w:hAnsi="Arial" w:eastAsia="微软雅黑" w:cs="Arial"/>
          <w:b/>
          <w:bCs/>
          <w:color w:val="5F5F5F"/>
          <w:sz w:val="28"/>
          <w:szCs w:val="28"/>
        </w:rPr>
      </w:pPr>
      <w:bookmarkStart w:id="36" w:name="_Toc12748"/>
      <w:bookmarkStart w:id="37" w:name="_Toc7349"/>
      <w:bookmarkStart w:id="38" w:name="_Toc22952"/>
      <w:bookmarkStart w:id="39" w:name="_Toc27327"/>
      <w:bookmarkStart w:id="40" w:name="OLE_LINK11"/>
      <w:r>
        <w:rPr>
          <w:rFonts w:hint="default" w:ascii="Arial" w:hAnsi="Arial" w:eastAsia="微软雅黑" w:cs="Arial"/>
          <w:b/>
          <w:bCs/>
          <w:color w:val="5F5F5F"/>
          <w:sz w:val="28"/>
          <w:szCs w:val="28"/>
        </w:rPr>
        <w:t>交换机后面板</w:t>
      </w:r>
      <w:bookmarkEnd w:id="36"/>
      <w:bookmarkEnd w:id="37"/>
      <w:bookmarkEnd w:id="38"/>
      <w:bookmarkEnd w:id="39"/>
    </w:p>
    <w:bookmarkEnd w:id="40"/>
    <w:p>
      <w:pPr>
        <w:pStyle w:val="17"/>
        <w:adjustRightInd w:val="0"/>
        <w:snapToGrid w:val="0"/>
        <w:spacing w:before="93" w:beforeLines="30" w:after="93" w:afterLines="30"/>
        <w:jc w:val="left"/>
        <w:textAlignment w:val="baseline"/>
        <w:rPr>
          <w:rFonts w:hint="default" w:ascii="Arial" w:hAnsi="Arial" w:eastAsia="微软雅黑" w:cs="Arial"/>
          <w:kern w:val="0"/>
          <w:sz w:val="21"/>
          <w:szCs w:val="21"/>
          <w:lang w:val="en-US" w:eastAsia="zh-CN"/>
        </w:rPr>
      </w:pPr>
      <w:r>
        <w:rPr>
          <w:rFonts w:hint="default" w:ascii="Arial" w:hAnsi="Arial" w:eastAsia="微软雅黑" w:cs="Arial"/>
          <w:kern w:val="0"/>
          <w:sz w:val="21"/>
          <w:szCs w:val="21"/>
          <w:lang w:val="en-US" w:eastAsia="zh-CN"/>
        </w:rPr>
        <w:t>交换机后面板包含一个接线柱和一个交流电源接口组成，如下图6所示：</w:t>
      </w:r>
    </w:p>
    <w:p>
      <w:pPr>
        <w:keepNext w:val="0"/>
        <w:keepLines w:val="0"/>
        <w:widowControl/>
        <w:suppressLineNumbers w:val="0"/>
        <w:jc w:val="center"/>
        <w:rPr>
          <w:rFonts w:hint="default" w:ascii="Arial" w:hAnsi="Arial" w:eastAsia="微软雅黑" w:cs="Arial"/>
        </w:rPr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5560695" cy="1190625"/>
            <wp:effectExtent l="0" t="0" r="1905" b="9525"/>
            <wp:docPr id="17" name="图片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3" descr="IMG_256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56069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7"/>
        <w:adjustRightInd w:val="0"/>
        <w:snapToGrid w:val="0"/>
        <w:spacing w:before="93" w:beforeLines="30" w:after="93" w:afterLines="30"/>
        <w:jc w:val="center"/>
        <w:textAlignment w:val="baseline"/>
        <w:rPr>
          <w:rFonts w:hint="default" w:ascii="Arial" w:hAnsi="Arial" w:eastAsia="微软雅黑" w:cs="Arial"/>
          <w:kern w:val="0"/>
          <w:sz w:val="21"/>
          <w:szCs w:val="21"/>
          <w:lang w:val="en-US" w:eastAsia="zh-CN"/>
        </w:rPr>
      </w:pPr>
      <w:r>
        <w:rPr>
          <w:rFonts w:hint="default" w:ascii="Arial" w:hAnsi="Arial" w:eastAsia="微软雅黑" w:cs="Arial"/>
          <w:kern w:val="0"/>
          <w:sz w:val="21"/>
          <w:szCs w:val="21"/>
          <w:lang w:val="en-US" w:eastAsia="zh-CN"/>
        </w:rPr>
        <w:t>图3 交换机后面板</w:t>
      </w:r>
    </w:p>
    <w:p>
      <w:pPr>
        <w:pStyle w:val="17"/>
        <w:adjustRightInd w:val="0"/>
        <w:snapToGrid w:val="0"/>
        <w:spacing w:before="93" w:beforeLines="30" w:after="93" w:afterLines="30"/>
        <w:jc w:val="left"/>
        <w:textAlignment w:val="baseline"/>
        <w:rPr>
          <w:rFonts w:hint="default" w:ascii="Arial" w:hAnsi="Arial" w:eastAsia="微软雅黑" w:cs="Arial"/>
          <w:b/>
          <w:bCs/>
          <w:kern w:val="0"/>
          <w:sz w:val="21"/>
          <w:szCs w:val="21"/>
          <w:lang w:val="en-US" w:eastAsia="zh-CN"/>
        </w:rPr>
      </w:pPr>
      <w:bookmarkStart w:id="41" w:name="OLE_LINK73"/>
      <w:r>
        <w:rPr>
          <w:rFonts w:hint="default" w:ascii="Arial" w:hAnsi="Arial" w:eastAsia="微软雅黑" w:cs="Arial"/>
          <w:b/>
          <w:bCs/>
          <w:kern w:val="0"/>
          <w:sz w:val="21"/>
          <w:szCs w:val="21"/>
          <w:lang w:val="en-US" w:eastAsia="zh-CN"/>
        </w:rPr>
        <w:t>接地柱：</w:t>
      </w:r>
    </w:p>
    <w:bookmarkEnd w:id="41"/>
    <w:p>
      <w:pPr>
        <w:pStyle w:val="17"/>
        <w:adjustRightInd w:val="0"/>
        <w:snapToGrid w:val="0"/>
        <w:spacing w:before="93" w:beforeLines="30" w:after="93" w:afterLines="30"/>
        <w:jc w:val="left"/>
        <w:textAlignment w:val="baseline"/>
        <w:rPr>
          <w:rFonts w:hint="default" w:ascii="Arial" w:hAnsi="Arial" w:eastAsia="微软雅黑" w:cs="Arial"/>
          <w:lang w:val="en-US" w:eastAsia="zh-CN"/>
        </w:rPr>
      </w:pPr>
      <w:r>
        <w:rPr>
          <w:rFonts w:hint="default" w:ascii="Arial" w:hAnsi="Arial" w:eastAsia="微软雅黑" w:cs="Arial"/>
          <w:kern w:val="0"/>
          <w:sz w:val="21"/>
          <w:szCs w:val="21"/>
        </w:rPr>
        <w:t>位于电源接口</w:t>
      </w:r>
      <w:r>
        <w:rPr>
          <w:rFonts w:hint="default" w:ascii="Arial" w:hAnsi="Arial" w:eastAsia="微软雅黑" w:cs="Arial"/>
          <w:kern w:val="0"/>
          <w:sz w:val="21"/>
          <w:szCs w:val="21"/>
          <w:lang w:val="en-US" w:eastAsia="zh-CN"/>
        </w:rPr>
        <w:t>左</w:t>
      </w:r>
      <w:r>
        <w:rPr>
          <w:rFonts w:hint="default" w:ascii="Arial" w:hAnsi="Arial" w:eastAsia="微软雅黑" w:cs="Arial"/>
          <w:kern w:val="0"/>
          <w:sz w:val="21"/>
          <w:szCs w:val="21"/>
        </w:rPr>
        <w:t>侧，请使用导线接地，用于雷击保护。</w:t>
      </w:r>
    </w:p>
    <w:p>
      <w:pPr>
        <w:pStyle w:val="17"/>
        <w:adjustRightInd w:val="0"/>
        <w:snapToGrid w:val="0"/>
        <w:spacing w:before="93" w:beforeLines="30" w:after="93" w:afterLines="30"/>
        <w:jc w:val="left"/>
        <w:textAlignment w:val="baseline"/>
        <w:rPr>
          <w:rFonts w:hint="default" w:ascii="Arial" w:hAnsi="Arial" w:eastAsia="微软雅黑" w:cs="Arial"/>
          <w:b/>
          <w:bCs/>
          <w:kern w:val="0"/>
          <w:sz w:val="21"/>
          <w:szCs w:val="21"/>
          <w:lang w:val="en-US" w:eastAsia="zh-CN"/>
        </w:rPr>
      </w:pPr>
      <w:r>
        <w:rPr>
          <w:rFonts w:hint="default" w:ascii="Arial" w:hAnsi="Arial" w:eastAsia="微软雅黑" w:cs="Arial"/>
          <w:b/>
          <w:bCs/>
          <w:kern w:val="0"/>
          <w:sz w:val="21"/>
          <w:szCs w:val="21"/>
          <w:lang w:val="en-US" w:eastAsia="zh-CN"/>
        </w:rPr>
        <w:t>交流电源接口：</w:t>
      </w:r>
    </w:p>
    <w:p>
      <w:pPr>
        <w:pStyle w:val="17"/>
        <w:adjustRightInd w:val="0"/>
        <w:snapToGrid w:val="0"/>
        <w:spacing w:before="93" w:beforeLines="30" w:after="93" w:afterLines="30"/>
        <w:jc w:val="left"/>
        <w:textAlignment w:val="baseline"/>
        <w:rPr>
          <w:rFonts w:hint="default" w:ascii="Arial" w:hAnsi="Arial" w:eastAsia="微软雅黑" w:cs="Arial"/>
          <w:kern w:val="0"/>
          <w:sz w:val="21"/>
          <w:szCs w:val="21"/>
        </w:rPr>
      </w:pPr>
      <w:r>
        <w:rPr>
          <w:rFonts w:hint="default" w:ascii="Arial" w:hAnsi="Arial" w:eastAsia="微软雅黑" w:cs="Arial"/>
          <w:kern w:val="0"/>
          <w:sz w:val="21"/>
          <w:szCs w:val="21"/>
        </w:rPr>
        <w:t>即是三芯交流电源插座，支持输入交流电压范围是100~240V AC，50/60Hz。</w:t>
      </w:r>
    </w:p>
    <w:p>
      <w:pPr>
        <w:widowControl/>
        <w:numPr>
          <w:ilvl w:val="0"/>
          <w:numId w:val="3"/>
        </w:numPr>
        <w:pBdr>
          <w:top w:val="dotted" w:color="999999" w:sz="4" w:space="1"/>
          <w:bottom w:val="dotted" w:color="999999" w:sz="4" w:space="1"/>
        </w:pBdr>
        <w:spacing w:before="93" w:after="93"/>
        <w:textAlignment w:val="center"/>
        <w:rPr>
          <w:rFonts w:hint="default" w:ascii="Arial" w:hAnsi="Arial" w:eastAsia="微软雅黑" w:cs="Arial"/>
          <w:color w:val="333333"/>
          <w:kern w:val="0"/>
          <w:sz w:val="21"/>
          <w:szCs w:val="21"/>
        </w:rPr>
      </w:pPr>
      <w:r>
        <w:rPr>
          <w:rFonts w:hint="default" w:ascii="Arial" w:hAnsi="Arial" w:eastAsia="微软雅黑" w:cs="Arial"/>
          <w:color w:val="333333"/>
          <w:kern w:val="0"/>
          <w:sz w:val="21"/>
          <w:szCs w:val="21"/>
        </w:rPr>
        <w:t>请用户在使用中将电源线三芯插头的安全地与大地连接好。</w:t>
      </w:r>
    </w:p>
    <w:p>
      <w:pPr>
        <w:jc w:val="both"/>
        <w:rPr>
          <w:rFonts w:hint="default" w:ascii="Arial" w:hAnsi="Arial" w:eastAsia="微软雅黑" w:cs="Arial"/>
          <w:kern w:val="0"/>
          <w:sz w:val="21"/>
          <w:szCs w:val="21"/>
          <w:lang w:val="en-US" w:eastAsia="zh-CN"/>
        </w:rPr>
      </w:pPr>
    </w:p>
    <w:p>
      <w:pPr>
        <w:jc w:val="both"/>
        <w:rPr>
          <w:rFonts w:hint="default" w:ascii="Arial" w:hAnsi="Arial" w:eastAsia="微软雅黑" w:cs="Arial"/>
          <w:kern w:val="0"/>
          <w:sz w:val="21"/>
          <w:szCs w:val="21"/>
          <w:lang w:val="en-US" w:eastAsia="zh-CN"/>
        </w:rPr>
      </w:pPr>
    </w:p>
    <w:p>
      <w:pPr>
        <w:jc w:val="both"/>
        <w:rPr>
          <w:rFonts w:hint="default" w:ascii="Arial" w:hAnsi="Arial" w:eastAsia="微软雅黑" w:cs="Arial"/>
          <w:kern w:val="0"/>
          <w:sz w:val="21"/>
          <w:szCs w:val="21"/>
          <w:lang w:val="en-US" w:eastAsia="zh-CN"/>
        </w:rPr>
      </w:pPr>
    </w:p>
    <w:p>
      <w:pPr>
        <w:jc w:val="both"/>
        <w:rPr>
          <w:rFonts w:hint="default" w:ascii="Arial" w:hAnsi="Arial" w:eastAsia="微软雅黑" w:cs="Arial"/>
          <w:kern w:val="0"/>
          <w:sz w:val="21"/>
          <w:szCs w:val="21"/>
          <w:lang w:val="en-US" w:eastAsia="zh-CN"/>
        </w:rPr>
      </w:pPr>
    </w:p>
    <w:p>
      <w:pPr>
        <w:jc w:val="both"/>
        <w:rPr>
          <w:rFonts w:hint="default" w:ascii="Arial" w:hAnsi="Arial" w:eastAsia="微软雅黑" w:cs="Arial"/>
          <w:kern w:val="0"/>
          <w:sz w:val="21"/>
          <w:szCs w:val="21"/>
          <w:lang w:val="en-US" w:eastAsia="zh-CN"/>
        </w:rPr>
      </w:pPr>
    </w:p>
    <w:p>
      <w:pPr>
        <w:jc w:val="both"/>
        <w:rPr>
          <w:rFonts w:hint="default" w:ascii="Arial" w:hAnsi="Arial" w:eastAsia="微软雅黑" w:cs="Arial"/>
          <w:kern w:val="0"/>
          <w:sz w:val="21"/>
          <w:szCs w:val="21"/>
          <w:lang w:val="en-US" w:eastAsia="zh-CN"/>
        </w:rPr>
      </w:pPr>
    </w:p>
    <w:p>
      <w:pPr>
        <w:jc w:val="both"/>
        <w:rPr>
          <w:rFonts w:hint="default" w:ascii="Arial" w:hAnsi="Arial" w:eastAsia="微软雅黑" w:cs="Arial"/>
          <w:kern w:val="0"/>
          <w:sz w:val="21"/>
          <w:szCs w:val="21"/>
          <w:lang w:val="en-US" w:eastAsia="zh-CN"/>
        </w:rPr>
      </w:pPr>
    </w:p>
    <w:p>
      <w:pPr>
        <w:jc w:val="both"/>
        <w:rPr>
          <w:rFonts w:hint="default" w:ascii="Arial" w:hAnsi="Arial" w:eastAsia="微软雅黑" w:cs="Arial"/>
          <w:kern w:val="0"/>
          <w:sz w:val="21"/>
          <w:szCs w:val="21"/>
          <w:lang w:val="en-US" w:eastAsia="zh-CN"/>
        </w:rPr>
      </w:pPr>
    </w:p>
    <w:p>
      <w:pPr>
        <w:jc w:val="both"/>
        <w:rPr>
          <w:rFonts w:hint="default" w:ascii="Arial" w:hAnsi="Arial" w:eastAsia="微软雅黑" w:cs="Arial"/>
          <w:kern w:val="0"/>
          <w:sz w:val="21"/>
          <w:szCs w:val="21"/>
          <w:lang w:val="en-US" w:eastAsia="zh-CN"/>
        </w:rPr>
      </w:pPr>
    </w:p>
    <w:p>
      <w:pPr>
        <w:jc w:val="both"/>
        <w:rPr>
          <w:rFonts w:hint="default" w:ascii="Arial" w:hAnsi="Arial" w:eastAsia="微软雅黑" w:cs="Arial"/>
          <w:kern w:val="0"/>
          <w:sz w:val="21"/>
          <w:szCs w:val="21"/>
          <w:lang w:val="en-US" w:eastAsia="zh-CN"/>
        </w:rPr>
      </w:pPr>
    </w:p>
    <w:p>
      <w:pPr>
        <w:jc w:val="both"/>
        <w:rPr>
          <w:rFonts w:hint="default" w:ascii="Arial" w:hAnsi="Arial" w:eastAsia="微软雅黑" w:cs="Arial"/>
          <w:kern w:val="0"/>
          <w:sz w:val="21"/>
          <w:szCs w:val="21"/>
          <w:lang w:val="en-US" w:eastAsia="zh-CN"/>
        </w:rPr>
      </w:pPr>
    </w:p>
    <w:p>
      <w:pPr>
        <w:jc w:val="both"/>
        <w:rPr>
          <w:rFonts w:hint="default" w:ascii="Arial" w:hAnsi="Arial" w:eastAsia="微软雅黑" w:cs="Arial"/>
          <w:kern w:val="0"/>
          <w:sz w:val="21"/>
          <w:szCs w:val="21"/>
          <w:lang w:val="en-US" w:eastAsia="zh-CN"/>
        </w:rPr>
      </w:pPr>
    </w:p>
    <w:p>
      <w:pPr>
        <w:jc w:val="both"/>
        <w:rPr>
          <w:rFonts w:hint="default" w:ascii="Arial" w:hAnsi="Arial" w:eastAsia="微软雅黑" w:cs="Arial"/>
          <w:kern w:val="0"/>
          <w:sz w:val="21"/>
          <w:szCs w:val="21"/>
          <w:lang w:val="en-US" w:eastAsia="zh-CN"/>
        </w:rPr>
      </w:pPr>
    </w:p>
    <w:p>
      <w:pPr>
        <w:jc w:val="both"/>
        <w:rPr>
          <w:rFonts w:hint="default" w:ascii="Arial" w:hAnsi="Arial" w:eastAsia="微软雅黑" w:cs="Arial"/>
          <w:kern w:val="0"/>
          <w:sz w:val="21"/>
          <w:szCs w:val="21"/>
          <w:lang w:val="en-US" w:eastAsia="zh-CN"/>
        </w:rPr>
      </w:pPr>
    </w:p>
    <w:p>
      <w:pPr>
        <w:jc w:val="both"/>
        <w:rPr>
          <w:rFonts w:hint="default" w:ascii="Arial" w:hAnsi="Arial" w:eastAsia="微软雅黑" w:cs="Arial"/>
          <w:kern w:val="0"/>
          <w:sz w:val="21"/>
          <w:szCs w:val="21"/>
          <w:lang w:val="en-US" w:eastAsia="zh-CN"/>
        </w:rPr>
      </w:pPr>
    </w:p>
    <w:p>
      <w:pPr>
        <w:jc w:val="both"/>
        <w:rPr>
          <w:rFonts w:hint="default" w:ascii="Arial" w:hAnsi="Arial" w:eastAsia="微软雅黑" w:cs="Arial"/>
          <w:kern w:val="0"/>
          <w:sz w:val="21"/>
          <w:szCs w:val="21"/>
          <w:lang w:val="en-US" w:eastAsia="zh-CN"/>
        </w:rPr>
      </w:pPr>
    </w:p>
    <w:p>
      <w:pPr>
        <w:jc w:val="both"/>
        <w:rPr>
          <w:rFonts w:hint="default" w:ascii="Arial" w:hAnsi="Arial" w:eastAsia="微软雅黑" w:cs="Arial"/>
          <w:kern w:val="0"/>
          <w:sz w:val="21"/>
          <w:szCs w:val="21"/>
          <w:lang w:val="en-US" w:eastAsia="zh-CN"/>
        </w:rPr>
      </w:pPr>
    </w:p>
    <w:p>
      <w:pPr>
        <w:jc w:val="both"/>
        <w:rPr>
          <w:rFonts w:hint="default" w:ascii="Arial" w:hAnsi="Arial" w:eastAsia="微软雅黑" w:cs="Arial"/>
          <w:kern w:val="0"/>
          <w:sz w:val="21"/>
          <w:szCs w:val="21"/>
          <w:lang w:val="en-US" w:eastAsia="zh-CN"/>
        </w:rPr>
      </w:pPr>
    </w:p>
    <w:p>
      <w:pPr>
        <w:jc w:val="both"/>
        <w:rPr>
          <w:rFonts w:hint="default" w:ascii="Arial" w:hAnsi="Arial" w:eastAsia="微软雅黑" w:cs="Arial"/>
          <w:kern w:val="0"/>
          <w:sz w:val="21"/>
          <w:szCs w:val="21"/>
          <w:lang w:val="en-US" w:eastAsia="zh-CN"/>
        </w:rPr>
      </w:pPr>
    </w:p>
    <w:p>
      <w:pPr>
        <w:jc w:val="both"/>
        <w:rPr>
          <w:rFonts w:hint="default" w:ascii="Arial" w:hAnsi="Arial" w:eastAsia="微软雅黑" w:cs="Arial"/>
          <w:kern w:val="0"/>
          <w:sz w:val="21"/>
          <w:szCs w:val="21"/>
          <w:lang w:val="en-US" w:eastAsia="zh-CN"/>
        </w:rPr>
      </w:pPr>
    </w:p>
    <w:p>
      <w:pPr>
        <w:pStyle w:val="2"/>
        <w:widowControl/>
        <w:spacing w:before="340" w:after="330" w:line="576" w:lineRule="auto"/>
        <w:ind w:left="432" w:hanging="432"/>
        <w:jc w:val="center"/>
        <w:rPr>
          <w:rFonts w:hint="default" w:ascii="Arial" w:hAnsi="Arial" w:eastAsia="微软雅黑" w:cs="Arial"/>
          <w:b/>
          <w:bCs/>
          <w:color w:val="5F5F5F"/>
          <w:sz w:val="36"/>
          <w:szCs w:val="36"/>
          <w:u w:val="none"/>
        </w:rPr>
      </w:pPr>
      <w:bookmarkStart w:id="42" w:name="_Toc4587"/>
      <w:r>
        <w:rPr>
          <w:rFonts w:hint="default" w:ascii="Arial" w:hAnsi="Arial" w:eastAsia="微软雅黑" w:cs="Arial"/>
          <w:b/>
          <w:bCs/>
          <w:color w:val="5F5F5F"/>
          <w:sz w:val="36"/>
          <w:szCs w:val="36"/>
          <w:u w:val="none"/>
        </w:rPr>
        <w:t>安装和连接交换机</w:t>
      </w:r>
      <w:bookmarkEnd w:id="42"/>
      <w:r>
        <w:rPr>
          <w:rFonts w:hint="default" w:ascii="Arial" w:hAnsi="Arial" w:eastAsia="微软雅黑" w:cs="Arial"/>
          <w:b/>
          <w:bCs/>
          <w:color w:val="5F5F5F"/>
          <w:sz w:val="36"/>
          <w:szCs w:val="36"/>
          <w:u w:val="none"/>
        </w:rPr>
        <w:t xml:space="preserve">                         </w:t>
      </w:r>
    </w:p>
    <w:p>
      <w:pPr>
        <w:pStyle w:val="17"/>
        <w:adjustRightInd w:val="0"/>
        <w:snapToGrid w:val="0"/>
        <w:spacing w:before="93" w:beforeLines="30" w:after="93" w:afterLines="30"/>
        <w:jc w:val="left"/>
        <w:textAlignment w:val="baseline"/>
        <w:rPr>
          <w:rFonts w:hint="default" w:ascii="Arial" w:hAnsi="Arial" w:eastAsia="微软雅黑" w:cs="Arial"/>
          <w:kern w:val="0"/>
          <w:sz w:val="21"/>
          <w:szCs w:val="21"/>
          <w:lang w:val="en-US" w:eastAsia="zh-CN"/>
        </w:rPr>
      </w:pPr>
      <w:r>
        <w:rPr>
          <w:rFonts w:hint="default" w:ascii="Arial" w:hAnsi="Arial" w:eastAsia="微软雅黑" w:cs="Arial"/>
          <w:kern w:val="0"/>
          <w:sz w:val="21"/>
          <w:szCs w:val="21"/>
          <w:lang w:val="en-US" w:eastAsia="zh-CN"/>
        </w:rPr>
        <w:t>这个部分描述了如何正确安装以及连接您的以太网交换机，请仔细阅读以下内容，按指定步骤进行安装、连接。</w:t>
      </w:r>
    </w:p>
    <w:p>
      <w:pPr>
        <w:pStyle w:val="3"/>
        <w:widowControl/>
        <w:spacing w:before="312" w:beforeLines="100" w:beforeAutospacing="0" w:after="156" w:afterLines="50" w:afterAutospacing="0" w:line="240" w:lineRule="auto"/>
        <w:ind w:left="0" w:firstLine="0"/>
        <w:textAlignment w:val="baseline"/>
        <w:rPr>
          <w:rFonts w:hint="default" w:ascii="Arial" w:hAnsi="Arial" w:eastAsia="微软雅黑" w:cs="Arial"/>
          <w:b/>
          <w:bCs/>
          <w:color w:val="5F5F5F"/>
          <w:sz w:val="28"/>
          <w:szCs w:val="28"/>
        </w:rPr>
      </w:pPr>
      <w:bookmarkStart w:id="43" w:name="_Toc32583"/>
      <w:bookmarkStart w:id="44" w:name="_Toc547"/>
      <w:bookmarkStart w:id="45" w:name="_Toc27739"/>
      <w:bookmarkStart w:id="46" w:name="_Toc22767"/>
      <w:bookmarkStart w:id="47" w:name="OLE_LINK14"/>
      <w:r>
        <w:rPr>
          <w:rFonts w:hint="default" w:ascii="Arial" w:hAnsi="Arial" w:eastAsia="微软雅黑" w:cs="Arial"/>
          <w:b/>
          <w:bCs/>
          <w:color w:val="5F5F5F"/>
          <w:sz w:val="28"/>
          <w:szCs w:val="28"/>
        </w:rPr>
        <w:t>安装交换机</w:t>
      </w:r>
      <w:bookmarkEnd w:id="43"/>
      <w:bookmarkEnd w:id="44"/>
      <w:bookmarkEnd w:id="45"/>
      <w:bookmarkEnd w:id="46"/>
    </w:p>
    <w:bookmarkEnd w:id="47"/>
    <w:p>
      <w:pPr>
        <w:pStyle w:val="17"/>
        <w:adjustRightInd w:val="0"/>
        <w:snapToGrid w:val="0"/>
        <w:spacing w:before="93" w:beforeLines="30" w:after="93" w:afterLines="30"/>
        <w:jc w:val="left"/>
        <w:textAlignment w:val="baseline"/>
        <w:rPr>
          <w:rFonts w:hint="default" w:ascii="Arial" w:hAnsi="Arial" w:eastAsia="微软雅黑" w:cs="Arial"/>
          <w:kern w:val="0"/>
          <w:sz w:val="21"/>
          <w:szCs w:val="21"/>
          <w:lang w:val="en-US" w:eastAsia="zh-CN"/>
        </w:rPr>
      </w:pPr>
      <w:r>
        <w:rPr>
          <w:rFonts w:hint="default" w:ascii="Arial" w:hAnsi="Arial" w:eastAsia="微软雅黑" w:cs="Arial"/>
          <w:kern w:val="0"/>
          <w:sz w:val="21"/>
          <w:szCs w:val="21"/>
          <w:lang w:val="en-US" w:eastAsia="zh-CN"/>
        </w:rPr>
        <w:t xml:space="preserve">请按照下面的说明进行安装，避免不正确的操作造成设备损坏和安全威胁。 </w:t>
      </w:r>
    </w:p>
    <w:p>
      <w:pPr>
        <w:pStyle w:val="17"/>
        <w:numPr>
          <w:ilvl w:val="0"/>
          <w:numId w:val="5"/>
        </w:numPr>
        <w:adjustRightInd w:val="0"/>
        <w:snapToGrid w:val="0"/>
        <w:spacing w:before="93" w:beforeLines="30" w:after="93" w:afterLines="30"/>
        <w:ind w:left="420" w:leftChars="0" w:hanging="420" w:firstLineChars="0"/>
        <w:jc w:val="left"/>
        <w:textAlignment w:val="baseline"/>
        <w:rPr>
          <w:rFonts w:hint="default" w:ascii="Arial" w:hAnsi="Arial" w:eastAsia="微软雅黑" w:cs="Arial"/>
          <w:kern w:val="0"/>
          <w:sz w:val="21"/>
          <w:szCs w:val="21"/>
        </w:rPr>
      </w:pPr>
      <w:r>
        <w:rPr>
          <w:rFonts w:hint="default" w:ascii="Arial" w:hAnsi="Arial" w:eastAsia="微软雅黑" w:cs="Arial"/>
          <w:kern w:val="0"/>
          <w:sz w:val="21"/>
          <w:szCs w:val="21"/>
        </w:rPr>
        <w:t>把交换机放置在平稳地方或桌面上以防跌落摔坏；</w:t>
      </w:r>
    </w:p>
    <w:p>
      <w:pPr>
        <w:pStyle w:val="17"/>
        <w:numPr>
          <w:ilvl w:val="0"/>
          <w:numId w:val="5"/>
        </w:numPr>
        <w:adjustRightInd w:val="0"/>
        <w:snapToGrid w:val="0"/>
        <w:spacing w:before="93" w:beforeLines="30" w:after="93" w:afterLines="30"/>
        <w:ind w:left="420" w:leftChars="0" w:hanging="420" w:firstLineChars="0"/>
        <w:jc w:val="left"/>
        <w:textAlignment w:val="baseline"/>
        <w:rPr>
          <w:rFonts w:hint="default" w:ascii="Arial" w:hAnsi="Arial" w:eastAsia="微软雅黑" w:cs="Arial"/>
          <w:kern w:val="0"/>
          <w:sz w:val="21"/>
          <w:szCs w:val="21"/>
        </w:rPr>
      </w:pPr>
      <w:r>
        <w:rPr>
          <w:rFonts w:hint="default" w:ascii="Arial" w:hAnsi="Arial" w:eastAsia="微软雅黑" w:cs="Arial"/>
          <w:kern w:val="0"/>
          <w:sz w:val="21"/>
          <w:szCs w:val="21"/>
          <w:lang w:val="en-US" w:eastAsia="zh-CN"/>
        </w:rPr>
        <w:t>交换机在正确的电源供电下才能正常工作，请确认供电电压与交换机所标示的电压相符</w:t>
      </w:r>
      <w:r>
        <w:rPr>
          <w:rFonts w:hint="default" w:ascii="Arial" w:hAnsi="Arial" w:eastAsia="微软雅黑" w:cs="Arial"/>
          <w:kern w:val="0"/>
          <w:sz w:val="21"/>
          <w:szCs w:val="21"/>
        </w:rPr>
        <w:t>；</w:t>
      </w:r>
    </w:p>
    <w:p>
      <w:pPr>
        <w:pStyle w:val="17"/>
        <w:numPr>
          <w:ilvl w:val="0"/>
          <w:numId w:val="5"/>
        </w:numPr>
        <w:adjustRightInd w:val="0"/>
        <w:snapToGrid w:val="0"/>
        <w:spacing w:before="93" w:beforeLines="30" w:after="93" w:afterLines="30"/>
        <w:ind w:left="420" w:leftChars="0" w:hanging="420" w:firstLineChars="0"/>
        <w:jc w:val="left"/>
        <w:textAlignment w:val="baseline"/>
        <w:rPr>
          <w:rFonts w:hint="default" w:ascii="Arial" w:hAnsi="Arial" w:eastAsia="微软雅黑" w:cs="Arial"/>
          <w:kern w:val="0"/>
          <w:sz w:val="21"/>
          <w:szCs w:val="21"/>
        </w:rPr>
      </w:pPr>
      <w:r>
        <w:rPr>
          <w:rFonts w:hint="default" w:ascii="Arial" w:hAnsi="Arial" w:eastAsia="微软雅黑" w:cs="Arial"/>
          <w:kern w:val="0"/>
          <w:sz w:val="21"/>
          <w:szCs w:val="21"/>
        </w:rPr>
        <w:t xml:space="preserve">为了保持交换机远离电火花，请不要打开交换机的外壳，即使在不通电的情况下； </w:t>
      </w:r>
    </w:p>
    <w:p>
      <w:pPr>
        <w:pStyle w:val="17"/>
        <w:numPr>
          <w:ilvl w:val="0"/>
          <w:numId w:val="5"/>
        </w:numPr>
        <w:adjustRightInd w:val="0"/>
        <w:snapToGrid w:val="0"/>
        <w:spacing w:before="93" w:beforeLines="30" w:after="93" w:afterLines="30"/>
        <w:ind w:left="420" w:leftChars="0" w:hanging="420" w:firstLineChars="0"/>
        <w:jc w:val="left"/>
        <w:textAlignment w:val="baseline"/>
        <w:rPr>
          <w:rFonts w:hint="default" w:ascii="Arial" w:hAnsi="Arial" w:eastAsia="微软雅黑" w:cs="Arial"/>
          <w:kern w:val="0"/>
          <w:sz w:val="21"/>
          <w:szCs w:val="21"/>
        </w:rPr>
      </w:pPr>
      <w:r>
        <w:rPr>
          <w:rFonts w:hint="default" w:ascii="Arial" w:hAnsi="Arial" w:eastAsia="微软雅黑" w:cs="Arial"/>
          <w:kern w:val="0"/>
          <w:sz w:val="21"/>
          <w:szCs w:val="21"/>
        </w:rPr>
        <w:t xml:space="preserve">确保有足够的通风空间给交换机散热； </w:t>
      </w:r>
    </w:p>
    <w:p>
      <w:pPr>
        <w:pStyle w:val="17"/>
        <w:numPr>
          <w:ilvl w:val="0"/>
          <w:numId w:val="5"/>
        </w:numPr>
        <w:adjustRightInd w:val="0"/>
        <w:snapToGrid w:val="0"/>
        <w:spacing w:before="93" w:beforeLines="30" w:after="93" w:afterLines="30"/>
        <w:ind w:left="420" w:leftChars="0" w:hanging="420" w:firstLineChars="0"/>
        <w:jc w:val="left"/>
        <w:textAlignment w:val="baseline"/>
        <w:rPr>
          <w:rFonts w:hint="default" w:ascii="Arial" w:hAnsi="Arial" w:eastAsia="微软雅黑" w:cs="Arial"/>
          <w:kern w:val="0"/>
          <w:sz w:val="21"/>
          <w:szCs w:val="21"/>
        </w:rPr>
      </w:pPr>
      <w:bookmarkStart w:id="48" w:name="OLE_LINK17"/>
      <w:bookmarkStart w:id="49" w:name="OLE_LINK16"/>
      <w:r>
        <w:rPr>
          <w:rFonts w:hint="default" w:ascii="Arial" w:hAnsi="Arial" w:eastAsia="微软雅黑" w:cs="Arial"/>
          <w:kern w:val="0"/>
          <w:sz w:val="21"/>
          <w:szCs w:val="21"/>
        </w:rPr>
        <w:t>确保支撑交换机的台面能足够支撑交换机及其配件的重量。</w:t>
      </w:r>
    </w:p>
    <w:p>
      <w:pPr>
        <w:pStyle w:val="17"/>
        <w:numPr>
          <w:ilvl w:val="0"/>
          <w:numId w:val="5"/>
        </w:numPr>
        <w:adjustRightInd w:val="0"/>
        <w:snapToGrid w:val="0"/>
        <w:spacing w:before="93" w:beforeLines="30" w:after="93" w:afterLines="30"/>
        <w:ind w:left="420" w:leftChars="0" w:hanging="420" w:firstLineChars="0"/>
        <w:jc w:val="left"/>
        <w:textAlignment w:val="baseline"/>
        <w:rPr>
          <w:rFonts w:hint="default" w:ascii="Arial" w:hAnsi="Arial" w:eastAsia="微软雅黑" w:cs="Arial"/>
          <w:kern w:val="0"/>
          <w:sz w:val="21"/>
          <w:szCs w:val="21"/>
          <w:lang w:val="en-US" w:eastAsia="zh-CN"/>
        </w:rPr>
      </w:pPr>
      <w:r>
        <w:rPr>
          <w:rFonts w:hint="default" w:ascii="Arial" w:hAnsi="Arial" w:eastAsia="微软雅黑" w:cs="Arial"/>
          <w:kern w:val="0"/>
          <w:sz w:val="21"/>
          <w:szCs w:val="21"/>
          <w:lang w:val="en-US" w:eastAsia="zh-CN"/>
        </w:rPr>
        <w:t>清洁交换机前，应先将交换机的电源适配器拔除。请勿用湿润的布料擦拭，请勿用液体清洗</w:t>
      </w:r>
    </w:p>
    <w:bookmarkEnd w:id="48"/>
    <w:p>
      <w:pPr>
        <w:pStyle w:val="5"/>
        <w:widowControl/>
        <w:spacing w:before="312" w:beforeLines="100" w:after="156" w:afterLines="50" w:line="240" w:lineRule="auto"/>
        <w:ind w:left="0" w:firstLine="0"/>
        <w:textAlignment w:val="baseline"/>
        <w:rPr>
          <w:rFonts w:hint="default" w:ascii="Arial" w:hAnsi="Arial" w:eastAsia="微软雅黑" w:cs="Arial"/>
          <w:color w:val="5F5F5F"/>
          <w:sz w:val="28"/>
          <w:szCs w:val="28"/>
        </w:rPr>
      </w:pPr>
      <w:bookmarkStart w:id="50" w:name="_Toc23799"/>
      <w:bookmarkStart w:id="51" w:name="_Toc1098"/>
      <w:bookmarkStart w:id="52" w:name="_Toc19867"/>
      <w:bookmarkStart w:id="53" w:name="_Toc8186"/>
      <w:bookmarkStart w:id="54" w:name="OLE_LINK19"/>
      <w:r>
        <w:rPr>
          <w:rFonts w:hint="default" w:ascii="Arial" w:hAnsi="Arial" w:eastAsia="微软雅黑" w:cs="Arial"/>
          <w:color w:val="5F5F5F"/>
          <w:sz w:val="28"/>
          <w:szCs w:val="28"/>
        </w:rPr>
        <w:t>桌面安装</w:t>
      </w:r>
      <w:bookmarkEnd w:id="50"/>
      <w:bookmarkEnd w:id="51"/>
      <w:bookmarkEnd w:id="52"/>
      <w:bookmarkEnd w:id="53"/>
    </w:p>
    <w:bookmarkEnd w:id="49"/>
    <w:bookmarkEnd w:id="54"/>
    <w:p>
      <w:pPr>
        <w:pStyle w:val="17"/>
        <w:adjustRightInd w:val="0"/>
        <w:snapToGrid w:val="0"/>
        <w:spacing w:before="93" w:beforeLines="30" w:after="93" w:afterLines="30"/>
        <w:jc w:val="left"/>
        <w:textAlignment w:val="baseline"/>
        <w:rPr>
          <w:rFonts w:hint="default" w:ascii="Arial" w:hAnsi="Arial" w:eastAsia="微软雅黑" w:cs="Arial"/>
          <w:kern w:val="0"/>
          <w:sz w:val="21"/>
          <w:szCs w:val="21"/>
          <w:lang w:val="en-US" w:eastAsia="zh-CN"/>
        </w:rPr>
      </w:pPr>
      <w:r>
        <w:rPr>
          <w:rFonts w:hint="default" w:ascii="Arial" w:hAnsi="Arial" w:eastAsia="微软雅黑" w:cs="Arial"/>
          <w:kern w:val="0"/>
          <w:sz w:val="21"/>
          <w:szCs w:val="21"/>
          <w:lang w:val="en-US" w:eastAsia="zh-CN"/>
        </w:rPr>
        <w:t>当交换机安装在平稳桌面上。请将附带的橡胶脚垫安装于交换机底面的四个角上，然后置于桌面指定位置，保留足够的通风空间给交换机散热</w:t>
      </w:r>
      <w:bookmarkStart w:id="55" w:name="OLE_LINK18"/>
      <w:r>
        <w:rPr>
          <w:rFonts w:hint="default" w:ascii="Arial" w:hAnsi="Arial" w:eastAsia="微软雅黑" w:cs="Arial"/>
          <w:kern w:val="0"/>
          <w:sz w:val="21"/>
          <w:szCs w:val="21"/>
          <w:lang w:val="en-US" w:eastAsia="zh-CN"/>
        </w:rPr>
        <w:t>。</w:t>
      </w:r>
      <w:bookmarkEnd w:id="55"/>
    </w:p>
    <w:p>
      <w:pPr>
        <w:pStyle w:val="4"/>
        <w:rPr>
          <w:rFonts w:hint="default" w:ascii="Arial" w:hAnsi="Arial" w:eastAsia="微软雅黑" w:cs="Arial"/>
          <w:kern w:val="0"/>
          <w:sz w:val="21"/>
          <w:szCs w:val="21"/>
          <w:lang w:val="en-US" w:eastAsia="zh-CN"/>
        </w:rPr>
      </w:pPr>
    </w:p>
    <w:p>
      <w:pPr>
        <w:pStyle w:val="4"/>
        <w:rPr>
          <w:rFonts w:hint="default" w:ascii="Arial" w:hAnsi="Arial" w:eastAsia="微软雅黑" w:cs="Arial"/>
          <w:kern w:val="0"/>
          <w:sz w:val="21"/>
          <w:szCs w:val="21"/>
          <w:lang w:val="en-US" w:eastAsia="zh-CN"/>
        </w:rPr>
      </w:pPr>
    </w:p>
    <w:p>
      <w:pPr>
        <w:pStyle w:val="4"/>
        <w:rPr>
          <w:rFonts w:hint="default" w:ascii="Arial" w:hAnsi="Arial" w:eastAsia="微软雅黑" w:cs="Arial"/>
          <w:kern w:val="0"/>
          <w:sz w:val="21"/>
          <w:szCs w:val="21"/>
          <w:lang w:val="en-US" w:eastAsia="zh-CN"/>
        </w:rPr>
      </w:pPr>
    </w:p>
    <w:p>
      <w:pPr>
        <w:pStyle w:val="4"/>
        <w:rPr>
          <w:rFonts w:hint="default" w:ascii="Arial" w:hAnsi="Arial" w:eastAsia="微软雅黑" w:cs="Arial"/>
          <w:kern w:val="0"/>
          <w:sz w:val="21"/>
          <w:szCs w:val="21"/>
          <w:lang w:val="en-US" w:eastAsia="zh-CN"/>
        </w:rPr>
      </w:pPr>
    </w:p>
    <w:p>
      <w:pPr>
        <w:pStyle w:val="4"/>
        <w:rPr>
          <w:rFonts w:hint="default" w:ascii="Arial" w:hAnsi="Arial" w:eastAsia="微软雅黑" w:cs="Arial"/>
          <w:kern w:val="0"/>
          <w:sz w:val="21"/>
          <w:szCs w:val="21"/>
          <w:lang w:val="en-US" w:eastAsia="zh-CN"/>
        </w:rPr>
      </w:pPr>
    </w:p>
    <w:p>
      <w:pPr>
        <w:pStyle w:val="4"/>
        <w:rPr>
          <w:rFonts w:hint="default" w:ascii="Arial" w:hAnsi="Arial" w:eastAsia="微软雅黑" w:cs="Arial"/>
          <w:kern w:val="0"/>
          <w:sz w:val="21"/>
          <w:szCs w:val="21"/>
          <w:lang w:val="en-US" w:eastAsia="zh-CN"/>
        </w:rPr>
      </w:pPr>
    </w:p>
    <w:p>
      <w:pPr>
        <w:pStyle w:val="4"/>
        <w:rPr>
          <w:rFonts w:hint="default" w:ascii="Arial" w:hAnsi="Arial" w:eastAsia="微软雅黑" w:cs="Arial"/>
          <w:kern w:val="0"/>
          <w:sz w:val="21"/>
          <w:szCs w:val="21"/>
          <w:lang w:val="en-US" w:eastAsia="zh-CN"/>
        </w:rPr>
      </w:pPr>
    </w:p>
    <w:p>
      <w:pPr>
        <w:pStyle w:val="4"/>
        <w:rPr>
          <w:rFonts w:hint="default" w:ascii="Arial" w:hAnsi="Arial" w:eastAsia="微软雅黑" w:cs="Arial"/>
          <w:kern w:val="0"/>
          <w:sz w:val="21"/>
          <w:szCs w:val="21"/>
          <w:lang w:val="en-US" w:eastAsia="zh-CN"/>
        </w:rPr>
      </w:pPr>
    </w:p>
    <w:p>
      <w:pPr>
        <w:pStyle w:val="4"/>
        <w:rPr>
          <w:rFonts w:hint="default" w:ascii="Arial" w:hAnsi="Arial" w:eastAsia="微软雅黑" w:cs="Arial"/>
          <w:kern w:val="0"/>
          <w:sz w:val="21"/>
          <w:szCs w:val="21"/>
          <w:lang w:val="en-US" w:eastAsia="zh-CN"/>
        </w:rPr>
      </w:pPr>
    </w:p>
    <w:p>
      <w:pPr>
        <w:pStyle w:val="4"/>
        <w:rPr>
          <w:rFonts w:hint="default" w:ascii="Arial" w:hAnsi="Arial" w:eastAsia="微软雅黑" w:cs="Arial"/>
          <w:kern w:val="0"/>
          <w:sz w:val="21"/>
          <w:szCs w:val="21"/>
          <w:lang w:val="en-US" w:eastAsia="zh-CN"/>
        </w:rPr>
      </w:pPr>
    </w:p>
    <w:p>
      <w:pPr>
        <w:pStyle w:val="4"/>
        <w:rPr>
          <w:rFonts w:hint="default" w:ascii="Arial" w:hAnsi="Arial" w:eastAsia="微软雅黑" w:cs="Arial"/>
          <w:kern w:val="0"/>
          <w:sz w:val="21"/>
          <w:szCs w:val="21"/>
          <w:lang w:val="en-US" w:eastAsia="zh-CN"/>
        </w:rPr>
      </w:pPr>
    </w:p>
    <w:p>
      <w:pPr>
        <w:pStyle w:val="4"/>
        <w:rPr>
          <w:rFonts w:hint="default" w:ascii="Arial" w:hAnsi="Arial" w:eastAsia="微软雅黑" w:cs="Arial"/>
          <w:kern w:val="0"/>
          <w:sz w:val="21"/>
          <w:szCs w:val="21"/>
          <w:lang w:val="en-US" w:eastAsia="zh-CN"/>
        </w:rPr>
      </w:pPr>
    </w:p>
    <w:p>
      <w:pPr>
        <w:pStyle w:val="4"/>
        <w:rPr>
          <w:rFonts w:hint="default" w:ascii="Arial" w:hAnsi="Arial" w:eastAsia="微软雅黑" w:cs="Arial"/>
          <w:kern w:val="0"/>
          <w:sz w:val="21"/>
          <w:szCs w:val="21"/>
          <w:lang w:val="en-US" w:eastAsia="zh-CN"/>
        </w:rPr>
      </w:pPr>
    </w:p>
    <w:p>
      <w:pPr>
        <w:pStyle w:val="4"/>
        <w:rPr>
          <w:rFonts w:hint="default" w:ascii="Arial" w:hAnsi="Arial" w:eastAsia="微软雅黑" w:cs="Arial"/>
          <w:kern w:val="0"/>
          <w:sz w:val="21"/>
          <w:szCs w:val="21"/>
          <w:lang w:val="en-US" w:eastAsia="zh-CN"/>
        </w:rPr>
      </w:pPr>
    </w:p>
    <w:p>
      <w:pPr>
        <w:pStyle w:val="4"/>
        <w:rPr>
          <w:rFonts w:hint="default" w:ascii="Arial" w:hAnsi="Arial" w:eastAsia="微软雅黑" w:cs="Arial"/>
          <w:kern w:val="0"/>
          <w:sz w:val="21"/>
          <w:szCs w:val="21"/>
          <w:lang w:val="en-US" w:eastAsia="zh-CN"/>
        </w:rPr>
      </w:pPr>
    </w:p>
    <w:p>
      <w:pPr>
        <w:pStyle w:val="4"/>
        <w:rPr>
          <w:rFonts w:hint="default" w:ascii="Arial" w:hAnsi="Arial" w:eastAsia="微软雅黑" w:cs="Arial"/>
          <w:kern w:val="0"/>
          <w:sz w:val="21"/>
          <w:szCs w:val="21"/>
          <w:lang w:val="en-US" w:eastAsia="zh-CN"/>
        </w:rPr>
      </w:pPr>
    </w:p>
    <w:p>
      <w:pPr>
        <w:pStyle w:val="5"/>
        <w:widowControl/>
        <w:spacing w:before="312" w:beforeLines="100" w:after="156" w:afterLines="50" w:line="240" w:lineRule="auto"/>
        <w:ind w:left="0" w:firstLine="0"/>
        <w:textAlignment w:val="baseline"/>
        <w:rPr>
          <w:rFonts w:hint="default" w:ascii="Arial" w:hAnsi="Arial" w:eastAsia="微软雅黑" w:cs="Arial"/>
          <w:color w:val="5F5F5F"/>
          <w:sz w:val="28"/>
          <w:szCs w:val="28"/>
        </w:rPr>
      </w:pPr>
      <w:bookmarkStart w:id="56" w:name="_Toc16328"/>
      <w:bookmarkStart w:id="57" w:name="_Toc21733"/>
      <w:bookmarkStart w:id="58" w:name="_Toc16775"/>
      <w:r>
        <w:rPr>
          <w:rFonts w:hint="default" w:ascii="Arial" w:hAnsi="Arial" w:eastAsia="微软雅黑" w:cs="Arial"/>
          <w:color w:val="5F5F5F"/>
          <w:sz w:val="28"/>
          <w:szCs w:val="28"/>
          <w:lang w:val="en-US" w:eastAsia="zh-CN"/>
        </w:rPr>
        <w:t>机架式</w:t>
      </w:r>
      <w:r>
        <w:rPr>
          <w:rFonts w:hint="default" w:ascii="Arial" w:hAnsi="Arial" w:eastAsia="微软雅黑" w:cs="Arial"/>
          <w:color w:val="5F5F5F"/>
          <w:sz w:val="28"/>
          <w:szCs w:val="28"/>
        </w:rPr>
        <w:t>安装</w:t>
      </w:r>
      <w:bookmarkEnd w:id="56"/>
      <w:bookmarkEnd w:id="57"/>
      <w:bookmarkEnd w:id="58"/>
    </w:p>
    <w:p>
      <w:pPr>
        <w:pStyle w:val="17"/>
        <w:adjustRightInd w:val="0"/>
        <w:snapToGrid w:val="0"/>
        <w:spacing w:before="93" w:beforeLines="30" w:after="93" w:afterLines="30"/>
        <w:jc w:val="left"/>
        <w:textAlignment w:val="baseline"/>
        <w:rPr>
          <w:rFonts w:hint="default" w:ascii="Arial" w:hAnsi="Arial" w:eastAsia="微软雅黑" w:cs="Arial"/>
          <w:kern w:val="0"/>
          <w:sz w:val="21"/>
          <w:szCs w:val="21"/>
          <w:lang w:val="en-US" w:eastAsia="zh-CN"/>
        </w:rPr>
      </w:pPr>
      <w:r>
        <w:rPr>
          <w:rFonts w:hint="default" w:ascii="Arial" w:hAnsi="Arial" w:eastAsia="微软雅黑" w:cs="Arial"/>
          <w:kern w:val="0"/>
          <w:sz w:val="21"/>
          <w:szCs w:val="21"/>
          <w:lang w:val="en-US" w:eastAsia="zh-CN"/>
        </w:rPr>
        <w:t>交换机可安装在EIA标准尺寸19-英寸机架中，后者可同其它设备一起置于布线室中。安装交换机，请遵循以下步骤：</w:t>
      </w:r>
    </w:p>
    <w:p>
      <w:pPr>
        <w:pStyle w:val="17"/>
        <w:adjustRightInd w:val="0"/>
        <w:snapToGrid w:val="0"/>
        <w:spacing w:before="93" w:beforeLines="30" w:after="93" w:afterLines="30"/>
        <w:jc w:val="left"/>
        <w:textAlignment w:val="baseline"/>
        <w:rPr>
          <w:rFonts w:hint="default" w:ascii="Arial" w:hAnsi="Arial" w:eastAsia="微软雅黑" w:cs="Arial"/>
          <w:kern w:val="0"/>
          <w:sz w:val="21"/>
          <w:szCs w:val="21"/>
          <w:lang w:val="en-US" w:eastAsia="zh-CN"/>
        </w:rPr>
      </w:pPr>
      <w:r>
        <w:rPr>
          <w:rFonts w:hint="default" w:ascii="Arial" w:hAnsi="Arial" w:eastAsia="微软雅黑" w:cs="Arial"/>
          <w:kern w:val="0"/>
          <w:sz w:val="21"/>
          <w:szCs w:val="21"/>
          <w:lang w:val="en-US" w:eastAsia="zh-CN"/>
        </w:rPr>
        <w:t xml:space="preserve">A.安装时，将安装支架附于交换机的侧面板（一边一个）并用随货提供的螺丝将其固定。 </w:t>
      </w:r>
    </w:p>
    <w:p>
      <w:pPr>
        <w:tabs>
          <w:tab w:val="left" w:pos="3617"/>
        </w:tabs>
        <w:rPr>
          <w:rFonts w:hint="default" w:ascii="Arial" w:hAnsi="Arial" w:eastAsia="微软雅黑" w:cs="Arial"/>
          <w:szCs w:val="21"/>
        </w:rPr>
      </w:pPr>
      <w:r>
        <w:rPr>
          <w:rFonts w:hint="default" w:ascii="Arial" w:hAnsi="Arial" w:eastAsia="微软雅黑" w:cs="Arial"/>
          <w:szCs w:val="21"/>
        </w:rPr>
        <w:tab/>
      </w:r>
    </w:p>
    <w:p>
      <w:pPr>
        <w:autoSpaceDE w:val="0"/>
        <w:autoSpaceDN w:val="0"/>
        <w:adjustRightInd w:val="0"/>
        <w:spacing w:line="360" w:lineRule="auto"/>
        <w:jc w:val="center"/>
        <w:rPr>
          <w:rFonts w:hint="eastAsia" w:ascii="Arial" w:hAnsi="Arial" w:eastAsia="微软雅黑" w:cs="Arial"/>
          <w:lang w:eastAsia="zh-CN"/>
        </w:rPr>
      </w:pPr>
      <w:r>
        <w:rPr>
          <w:rFonts w:hint="eastAsia" w:ascii="Arial" w:hAnsi="Arial" w:eastAsia="微软雅黑" w:cs="Arial"/>
          <w:lang w:eastAsia="zh-CN"/>
        </w:rPr>
        <w:drawing>
          <wp:inline distT="0" distB="0" distL="114300" distR="114300">
            <wp:extent cx="5706110" cy="1833880"/>
            <wp:effectExtent l="0" t="0" r="0" b="0"/>
            <wp:docPr id="7" name="图片 7" descr="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157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06110" cy="1833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7"/>
        <w:adjustRightInd w:val="0"/>
        <w:snapToGrid w:val="0"/>
        <w:spacing w:before="93" w:beforeLines="30" w:after="93" w:afterLines="30"/>
        <w:jc w:val="center"/>
        <w:textAlignment w:val="baseline"/>
        <w:rPr>
          <w:rFonts w:hint="default" w:ascii="Arial" w:hAnsi="Arial" w:eastAsia="微软雅黑" w:cs="Arial"/>
          <w:kern w:val="0"/>
          <w:sz w:val="21"/>
          <w:szCs w:val="21"/>
          <w:lang w:val="en-US" w:eastAsia="zh-CN"/>
        </w:rPr>
      </w:pPr>
      <w:r>
        <w:rPr>
          <w:rFonts w:hint="default" w:ascii="Arial" w:hAnsi="Arial" w:eastAsia="微软雅黑" w:cs="Arial"/>
          <w:kern w:val="0"/>
          <w:sz w:val="21"/>
          <w:szCs w:val="21"/>
          <w:lang w:val="en-US" w:eastAsia="zh-CN"/>
        </w:rPr>
        <w:t>图4 安装支架</w:t>
      </w:r>
    </w:p>
    <w:p>
      <w:pPr>
        <w:pStyle w:val="17"/>
        <w:adjustRightInd w:val="0"/>
        <w:snapToGrid w:val="0"/>
        <w:spacing w:before="93" w:beforeLines="30" w:after="93" w:afterLines="30"/>
        <w:jc w:val="left"/>
        <w:textAlignment w:val="baseline"/>
        <w:rPr>
          <w:rFonts w:hint="default" w:ascii="Arial" w:hAnsi="Arial" w:eastAsia="微软雅黑" w:cs="Arial"/>
          <w:kern w:val="0"/>
          <w:sz w:val="21"/>
          <w:szCs w:val="21"/>
          <w:lang w:val="en-US" w:eastAsia="zh-CN"/>
        </w:rPr>
      </w:pPr>
      <w:r>
        <w:rPr>
          <w:rFonts w:hint="default" w:ascii="Arial" w:hAnsi="Arial" w:eastAsia="微软雅黑" w:cs="Arial"/>
          <w:kern w:val="0"/>
          <w:sz w:val="21"/>
          <w:szCs w:val="21"/>
          <w:lang w:val="en-US" w:eastAsia="zh-CN"/>
        </w:rPr>
        <w:t xml:space="preserve">B.然后，用随设备机架提供的螺丝将交换机安装到机架上。 </w:t>
      </w:r>
    </w:p>
    <w:p>
      <w:pPr>
        <w:autoSpaceDE w:val="0"/>
        <w:autoSpaceDN w:val="0"/>
        <w:adjustRightInd w:val="0"/>
        <w:spacing w:line="360" w:lineRule="auto"/>
        <w:jc w:val="center"/>
        <w:rPr>
          <w:rFonts w:hint="default" w:ascii="Arial" w:hAnsi="Arial" w:eastAsia="微软雅黑" w:cs="Arial"/>
          <w:szCs w:val="21"/>
        </w:rPr>
      </w:pPr>
      <w:r>
        <w:rPr>
          <w:rFonts w:hint="default" w:ascii="Arial" w:hAnsi="Arial" w:eastAsia="微软雅黑" w:cs="Arial"/>
        </w:rPr>
        <w:drawing>
          <wp:inline distT="0" distB="0" distL="114300" distR="114300">
            <wp:extent cx="5182870" cy="3026410"/>
            <wp:effectExtent l="0" t="0" r="17780" b="0"/>
            <wp:docPr id="15" name="图片 11" descr="C:\Users\Administrator\Desktop\截图\159.png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1" descr="C:\Users\Administrator\Desktop\截图\159.png159"/>
                    <pic:cNvPicPr>
                      <a:picLocks noChangeAspect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82870" cy="30264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7"/>
        <w:adjustRightInd w:val="0"/>
        <w:snapToGrid w:val="0"/>
        <w:spacing w:before="93" w:beforeLines="30" w:after="93" w:afterLines="30"/>
        <w:jc w:val="center"/>
        <w:textAlignment w:val="baseline"/>
        <w:rPr>
          <w:rFonts w:hint="default" w:ascii="Arial" w:hAnsi="Arial" w:eastAsia="微软雅黑" w:cs="Arial"/>
          <w:kern w:val="0"/>
          <w:sz w:val="21"/>
          <w:szCs w:val="21"/>
          <w:lang w:val="en-US" w:eastAsia="zh-CN"/>
        </w:rPr>
      </w:pPr>
      <w:r>
        <w:rPr>
          <w:rFonts w:hint="default" w:ascii="Arial" w:hAnsi="Arial" w:eastAsia="微软雅黑" w:cs="Arial"/>
          <w:kern w:val="0"/>
          <w:sz w:val="21"/>
          <w:szCs w:val="21"/>
          <w:lang w:val="en-US" w:eastAsia="zh-CN"/>
        </w:rPr>
        <w:t>图5 安装到机架</w:t>
      </w:r>
    </w:p>
    <w:p>
      <w:pPr>
        <w:pStyle w:val="4"/>
        <w:rPr>
          <w:rFonts w:hint="default" w:ascii="Arial" w:hAnsi="Arial" w:eastAsia="微软雅黑" w:cs="Arial"/>
          <w:kern w:val="0"/>
          <w:sz w:val="21"/>
          <w:szCs w:val="21"/>
          <w:lang w:val="en-US" w:eastAsia="zh-CN"/>
        </w:rPr>
      </w:pPr>
    </w:p>
    <w:p>
      <w:pPr>
        <w:pStyle w:val="4"/>
        <w:rPr>
          <w:rFonts w:hint="default" w:ascii="Arial" w:hAnsi="Arial" w:eastAsia="微软雅黑" w:cs="Arial"/>
          <w:kern w:val="0"/>
          <w:sz w:val="21"/>
          <w:szCs w:val="21"/>
          <w:lang w:val="en-US" w:eastAsia="zh-CN"/>
        </w:rPr>
      </w:pPr>
    </w:p>
    <w:p>
      <w:pPr>
        <w:pStyle w:val="5"/>
        <w:widowControl/>
        <w:spacing w:before="312" w:beforeLines="100" w:after="156" w:afterLines="50" w:line="240" w:lineRule="auto"/>
        <w:ind w:left="0" w:firstLine="0"/>
        <w:textAlignment w:val="baseline"/>
        <w:rPr>
          <w:rFonts w:hint="default" w:ascii="Arial" w:hAnsi="Arial" w:eastAsia="微软雅黑" w:cs="Arial"/>
          <w:color w:val="5F5F5F"/>
          <w:sz w:val="28"/>
          <w:szCs w:val="28"/>
        </w:rPr>
      </w:pPr>
      <w:bookmarkStart w:id="59" w:name="_Toc20075"/>
      <w:bookmarkStart w:id="60" w:name="_Toc7662"/>
      <w:bookmarkStart w:id="61" w:name="_Toc1760"/>
      <w:bookmarkStart w:id="62" w:name="_Toc22533"/>
      <w:bookmarkStart w:id="63" w:name="OLE_LINK21"/>
      <w:r>
        <w:rPr>
          <w:rFonts w:hint="default" w:ascii="Arial" w:hAnsi="Arial" w:eastAsia="微软雅黑" w:cs="Arial"/>
          <w:color w:val="5F5F5F"/>
          <w:sz w:val="28"/>
          <w:szCs w:val="28"/>
        </w:rPr>
        <w:t>给交换机上电</w:t>
      </w:r>
      <w:bookmarkEnd w:id="59"/>
      <w:bookmarkEnd w:id="60"/>
      <w:bookmarkEnd w:id="61"/>
      <w:bookmarkEnd w:id="62"/>
    </w:p>
    <w:bookmarkEnd w:id="63"/>
    <w:p>
      <w:pPr>
        <w:pStyle w:val="17"/>
        <w:adjustRightInd w:val="0"/>
        <w:snapToGrid w:val="0"/>
        <w:spacing w:before="93" w:beforeLines="30" w:after="93" w:afterLines="30"/>
        <w:jc w:val="left"/>
        <w:textAlignment w:val="baseline"/>
        <w:rPr>
          <w:rFonts w:hint="default" w:ascii="Arial" w:hAnsi="Arial" w:eastAsia="微软雅黑" w:cs="Arial"/>
          <w:kern w:val="0"/>
          <w:sz w:val="21"/>
          <w:szCs w:val="21"/>
          <w:lang w:val="en-US" w:eastAsia="zh-CN"/>
        </w:rPr>
      </w:pPr>
      <w:r>
        <w:rPr>
          <w:rFonts w:hint="default" w:ascii="Arial" w:hAnsi="Arial" w:eastAsia="微软雅黑" w:cs="Arial"/>
          <w:kern w:val="0"/>
          <w:sz w:val="21"/>
          <w:szCs w:val="21"/>
          <w:lang w:val="en-US" w:eastAsia="zh-CN"/>
        </w:rPr>
        <w:t>该交换机是通过交流100~240V 50/60Hz的内部高能效电源供电，请按照以下步骤连接：</w:t>
      </w:r>
    </w:p>
    <w:p>
      <w:pPr>
        <w:pStyle w:val="17"/>
        <w:adjustRightInd w:val="0"/>
        <w:snapToGrid w:val="0"/>
        <w:spacing w:before="93" w:beforeLines="30" w:after="93" w:afterLines="30"/>
        <w:jc w:val="left"/>
        <w:textAlignment w:val="baseline"/>
        <w:rPr>
          <w:rFonts w:hint="default" w:ascii="Arial" w:hAnsi="Arial" w:eastAsia="微软雅黑" w:cs="Arial"/>
          <w:b/>
          <w:bCs/>
          <w:kern w:val="0"/>
          <w:sz w:val="21"/>
          <w:szCs w:val="21"/>
          <w:lang w:val="en-US" w:eastAsia="zh-CN"/>
        </w:rPr>
      </w:pPr>
      <w:r>
        <w:rPr>
          <w:rFonts w:hint="default" w:ascii="Arial" w:hAnsi="Arial" w:eastAsia="微软雅黑" w:cs="Arial"/>
          <w:b/>
          <w:bCs/>
          <w:kern w:val="0"/>
          <w:sz w:val="21"/>
          <w:szCs w:val="21"/>
          <w:lang w:val="en-US" w:eastAsia="zh-CN"/>
        </w:rPr>
        <w:t>AC插座：</w:t>
      </w:r>
    </w:p>
    <w:p>
      <w:pPr>
        <w:pStyle w:val="17"/>
        <w:adjustRightInd w:val="0"/>
        <w:snapToGrid w:val="0"/>
        <w:spacing w:before="93" w:beforeLines="30" w:after="93" w:afterLines="30"/>
        <w:jc w:val="left"/>
        <w:textAlignment w:val="baseline"/>
        <w:rPr>
          <w:rFonts w:hint="default" w:ascii="Arial" w:hAnsi="Arial" w:eastAsia="微软雅黑" w:cs="Arial"/>
          <w:kern w:val="0"/>
          <w:sz w:val="21"/>
          <w:szCs w:val="21"/>
          <w:lang w:val="en-US" w:eastAsia="zh-CN"/>
        </w:rPr>
      </w:pPr>
      <w:r>
        <w:rPr>
          <w:rFonts w:hint="default" w:ascii="Arial" w:hAnsi="Arial" w:eastAsia="微软雅黑" w:cs="Arial"/>
          <w:kern w:val="0"/>
          <w:sz w:val="21"/>
          <w:szCs w:val="21"/>
          <w:lang w:val="en-US" w:eastAsia="zh-CN"/>
        </w:rPr>
        <w:t>推荐使用单相三线插座与中性出口或多功能计算机专业的插座。请确认插座接地线完好且能正常工作。</w:t>
      </w:r>
    </w:p>
    <w:p>
      <w:pPr>
        <w:pStyle w:val="17"/>
        <w:adjustRightInd w:val="0"/>
        <w:snapToGrid w:val="0"/>
        <w:spacing w:before="93" w:beforeLines="30" w:after="93" w:afterLines="30"/>
        <w:jc w:val="left"/>
        <w:textAlignment w:val="baseline"/>
        <w:rPr>
          <w:rFonts w:hint="default" w:ascii="Arial" w:hAnsi="Arial" w:eastAsia="微软雅黑" w:cs="Arial"/>
          <w:b/>
          <w:bCs/>
          <w:kern w:val="0"/>
          <w:sz w:val="21"/>
          <w:szCs w:val="21"/>
          <w:lang w:val="en-US" w:eastAsia="zh-CN"/>
        </w:rPr>
      </w:pPr>
      <w:r>
        <w:rPr>
          <w:rFonts w:hint="default" w:ascii="Arial" w:hAnsi="Arial" w:eastAsia="微软雅黑" w:cs="Arial"/>
          <w:b/>
          <w:bCs/>
          <w:kern w:val="0"/>
          <w:sz w:val="21"/>
          <w:szCs w:val="21"/>
          <w:lang w:val="en-US" w:eastAsia="zh-CN"/>
        </w:rPr>
        <w:t>AC电源线连接：</w:t>
      </w:r>
    </w:p>
    <w:p>
      <w:pPr>
        <w:pStyle w:val="17"/>
        <w:adjustRightInd w:val="0"/>
        <w:snapToGrid w:val="0"/>
        <w:spacing w:before="93" w:beforeLines="30" w:after="93" w:afterLines="30"/>
        <w:jc w:val="left"/>
        <w:textAlignment w:val="baseline"/>
        <w:rPr>
          <w:rFonts w:hint="default" w:ascii="Arial" w:hAnsi="Arial" w:eastAsia="微软雅黑" w:cs="Arial"/>
          <w:lang w:val="en-US" w:eastAsia="zh-CN"/>
        </w:rPr>
      </w:pPr>
      <w:r>
        <w:rPr>
          <w:rFonts w:hint="default" w:ascii="Arial" w:hAnsi="Arial" w:eastAsia="微软雅黑" w:cs="Arial"/>
          <w:kern w:val="0"/>
          <w:sz w:val="21"/>
          <w:szCs w:val="21"/>
          <w:lang w:val="en-US" w:eastAsia="zh-CN"/>
        </w:rPr>
        <w:t>用标配的交流电源线一端插入AC电源插座，一端接到交换机后面板的电源接口。检查电源指示灯是否亮，如果电源指示灯亮，表明电源连接成功。</w:t>
      </w:r>
    </w:p>
    <w:p>
      <w:pPr>
        <w:pStyle w:val="3"/>
        <w:widowControl/>
        <w:spacing w:before="312" w:beforeLines="100" w:beforeAutospacing="0" w:after="156" w:afterLines="50" w:afterAutospacing="0" w:line="240" w:lineRule="auto"/>
        <w:ind w:left="0" w:firstLine="0"/>
        <w:textAlignment w:val="baseline"/>
        <w:rPr>
          <w:rFonts w:hint="default" w:ascii="Arial" w:hAnsi="Arial" w:eastAsia="微软雅黑" w:cs="Arial"/>
          <w:b/>
          <w:bCs/>
          <w:color w:val="5F5F5F"/>
          <w:sz w:val="28"/>
          <w:szCs w:val="28"/>
        </w:rPr>
      </w:pPr>
      <w:bookmarkStart w:id="64" w:name="_Toc16665"/>
      <w:bookmarkStart w:id="65" w:name="_Toc2256"/>
      <w:bookmarkStart w:id="66" w:name="_Toc31380"/>
      <w:bookmarkStart w:id="67" w:name="_Toc17803"/>
      <w:bookmarkStart w:id="68" w:name="OLE_LINK22"/>
      <w:r>
        <w:rPr>
          <w:rFonts w:hint="default" w:ascii="Arial" w:hAnsi="Arial" w:eastAsia="微软雅黑" w:cs="Arial"/>
          <w:b/>
          <w:bCs/>
          <w:color w:val="5F5F5F"/>
          <w:sz w:val="28"/>
          <w:szCs w:val="28"/>
          <w:lang w:eastAsia="zh-TW"/>
        </w:rPr>
        <w:t>连接计算机</w:t>
      </w:r>
      <w:r>
        <w:rPr>
          <w:rFonts w:hint="default" w:ascii="Arial" w:hAnsi="Arial" w:eastAsia="微软雅黑" w:cs="Arial"/>
          <w:b/>
          <w:bCs/>
          <w:color w:val="5F5F5F"/>
          <w:sz w:val="28"/>
          <w:szCs w:val="28"/>
        </w:rPr>
        <w:t>（</w:t>
      </w:r>
      <w:r>
        <w:rPr>
          <w:rFonts w:hint="default" w:ascii="Arial" w:hAnsi="Arial" w:eastAsia="微软雅黑" w:cs="Arial"/>
          <w:b/>
          <w:bCs/>
          <w:color w:val="5F5F5F"/>
          <w:sz w:val="28"/>
          <w:szCs w:val="28"/>
          <w:lang w:eastAsia="zh-TW"/>
        </w:rPr>
        <w:t>NIC</w:t>
      </w:r>
      <w:r>
        <w:rPr>
          <w:rFonts w:hint="default" w:ascii="Arial" w:hAnsi="Arial" w:eastAsia="微软雅黑" w:cs="Arial"/>
          <w:b/>
          <w:bCs/>
          <w:color w:val="5F5F5F"/>
          <w:sz w:val="28"/>
          <w:szCs w:val="28"/>
        </w:rPr>
        <w:t>）</w:t>
      </w:r>
      <w:r>
        <w:rPr>
          <w:rFonts w:hint="default" w:ascii="Arial" w:hAnsi="Arial" w:eastAsia="微软雅黑" w:cs="Arial"/>
          <w:b/>
          <w:bCs/>
          <w:color w:val="5F5F5F"/>
          <w:sz w:val="28"/>
          <w:szCs w:val="28"/>
          <w:lang w:eastAsia="zh-TW"/>
        </w:rPr>
        <w:t>到交换机</w:t>
      </w:r>
      <w:bookmarkEnd w:id="64"/>
      <w:bookmarkEnd w:id="65"/>
      <w:bookmarkEnd w:id="66"/>
      <w:bookmarkEnd w:id="67"/>
    </w:p>
    <w:bookmarkEnd w:id="68"/>
    <w:p>
      <w:pPr>
        <w:pStyle w:val="17"/>
        <w:adjustRightInd w:val="0"/>
        <w:snapToGrid w:val="0"/>
        <w:spacing w:before="93" w:beforeLines="30" w:after="93" w:afterLines="30"/>
        <w:jc w:val="left"/>
        <w:textAlignment w:val="baseline"/>
        <w:rPr>
          <w:rFonts w:hint="default" w:ascii="Arial" w:hAnsi="Arial" w:eastAsia="微软雅黑" w:cs="Arial"/>
          <w:kern w:val="0"/>
          <w:sz w:val="21"/>
          <w:szCs w:val="21"/>
          <w:lang w:val="en-US" w:eastAsia="zh-CN"/>
        </w:rPr>
      </w:pPr>
      <w:r>
        <w:rPr>
          <w:rFonts w:hint="default" w:ascii="Arial" w:hAnsi="Arial" w:eastAsia="微软雅黑" w:cs="Arial"/>
          <w:kern w:val="0"/>
          <w:sz w:val="21"/>
          <w:szCs w:val="21"/>
          <w:lang w:val="en-US" w:eastAsia="zh-CN"/>
        </w:rPr>
        <w:t>请将网卡插入电脑，安装网卡驱动程序后，将双绞线的一端连接到您的电脑，另一端将连接到交换机的任意RJ-45口上，交换机和电脑连接距离最大支持100米。一旦连接成功，设备正常上电，则相对应的交换机端</w:t>
      </w:r>
      <w:bookmarkStart w:id="69" w:name="OLE_LINK24"/>
      <w:r>
        <w:rPr>
          <w:rFonts w:hint="default" w:ascii="Arial" w:hAnsi="Arial" w:eastAsia="微软雅黑" w:cs="Arial"/>
          <w:kern w:val="0"/>
          <w:sz w:val="21"/>
          <w:szCs w:val="21"/>
          <w:lang w:val="en-US" w:eastAsia="zh-CN"/>
        </w:rPr>
        <w:t>口</w:t>
      </w:r>
      <w:bookmarkEnd w:id="69"/>
      <w:r>
        <w:rPr>
          <w:rFonts w:hint="default" w:ascii="Arial" w:hAnsi="Arial" w:eastAsia="微软雅黑" w:cs="Arial"/>
          <w:kern w:val="0"/>
          <w:sz w:val="21"/>
          <w:szCs w:val="21"/>
          <w:lang w:val="en-US" w:eastAsia="zh-CN"/>
        </w:rPr>
        <w:t>Link/Act</w:t>
      </w:r>
      <w:r>
        <w:rPr>
          <w:rFonts w:hint="eastAsia" w:eastAsia="微软雅黑" w:cs="Arial"/>
          <w:kern w:val="0"/>
          <w:sz w:val="21"/>
          <w:szCs w:val="21"/>
          <w:lang w:val="en-US" w:eastAsia="zh-CN"/>
        </w:rPr>
        <w:t>/Speed</w:t>
      </w:r>
      <w:r>
        <w:rPr>
          <w:rFonts w:hint="default" w:ascii="Arial" w:hAnsi="Arial" w:eastAsia="微软雅黑" w:cs="Arial"/>
          <w:kern w:val="0"/>
          <w:sz w:val="21"/>
          <w:szCs w:val="21"/>
          <w:lang w:val="en-US" w:eastAsia="zh-CN"/>
        </w:rPr>
        <w:t>状态指示器灯工作。</w:t>
      </w:r>
    </w:p>
    <w:p>
      <w:pPr>
        <w:pStyle w:val="3"/>
        <w:widowControl/>
        <w:spacing w:before="312" w:beforeLines="100" w:beforeAutospacing="0" w:after="156" w:afterLines="50" w:afterAutospacing="0" w:line="240" w:lineRule="auto"/>
        <w:ind w:left="0" w:firstLine="0"/>
        <w:textAlignment w:val="baseline"/>
        <w:rPr>
          <w:rFonts w:hint="default" w:ascii="Arial" w:hAnsi="Arial" w:eastAsia="微软雅黑" w:cs="Arial"/>
          <w:b/>
          <w:bCs/>
          <w:color w:val="5F5F5F"/>
          <w:sz w:val="28"/>
          <w:szCs w:val="28"/>
          <w:lang w:eastAsia="zh-TW"/>
        </w:rPr>
      </w:pPr>
      <w:bookmarkStart w:id="70" w:name="_Toc25337"/>
      <w:bookmarkStart w:id="71" w:name="_Toc31553"/>
      <w:bookmarkStart w:id="72" w:name="_Toc3426"/>
      <w:bookmarkStart w:id="73" w:name="_Toc22144"/>
      <w:bookmarkStart w:id="74" w:name="_Toc405311521"/>
      <w:bookmarkStart w:id="75" w:name="_Toc25463"/>
      <w:bookmarkStart w:id="76" w:name="_Toc17069"/>
      <w:bookmarkStart w:id="77" w:name="OLE_LINK23"/>
      <w:r>
        <w:rPr>
          <w:rFonts w:hint="default" w:ascii="Arial" w:hAnsi="Arial" w:eastAsia="微软雅黑" w:cs="Arial"/>
          <w:b/>
          <w:bCs/>
          <w:color w:val="5F5F5F"/>
          <w:sz w:val="28"/>
          <w:szCs w:val="28"/>
          <w:lang w:eastAsia="zh-TW"/>
        </w:rPr>
        <w:t>连接负载到交换机</w:t>
      </w:r>
      <w:bookmarkEnd w:id="70"/>
      <w:bookmarkEnd w:id="71"/>
      <w:bookmarkEnd w:id="72"/>
      <w:bookmarkEnd w:id="73"/>
      <w:bookmarkEnd w:id="74"/>
      <w:bookmarkEnd w:id="75"/>
      <w:bookmarkEnd w:id="76"/>
    </w:p>
    <w:bookmarkEnd w:id="77"/>
    <w:p>
      <w:pPr>
        <w:pStyle w:val="17"/>
        <w:adjustRightInd w:val="0"/>
        <w:snapToGrid w:val="0"/>
        <w:spacing w:before="93" w:beforeLines="30" w:after="93" w:afterLines="30"/>
        <w:jc w:val="left"/>
        <w:textAlignment w:val="baseline"/>
        <w:rPr>
          <w:rFonts w:hint="default" w:ascii="Arial" w:hAnsi="Arial" w:eastAsia="微软雅黑" w:cs="Arial"/>
          <w:kern w:val="0"/>
          <w:sz w:val="21"/>
          <w:szCs w:val="21"/>
          <w:lang w:val="en-US" w:eastAsia="zh-CN"/>
        </w:rPr>
      </w:pPr>
      <w:r>
        <w:rPr>
          <w:rFonts w:hint="default" w:ascii="Arial" w:hAnsi="Arial" w:eastAsia="微软雅黑" w:cs="Arial"/>
          <w:kern w:val="0"/>
          <w:sz w:val="21"/>
          <w:szCs w:val="21"/>
          <w:lang w:val="en-US" w:eastAsia="zh-CN"/>
        </w:rPr>
        <w:t>交换机的1~</w:t>
      </w:r>
      <w:r>
        <w:rPr>
          <w:rFonts w:hint="eastAsia" w:eastAsia="微软雅黑" w:cs="Arial"/>
          <w:kern w:val="0"/>
          <w:sz w:val="21"/>
          <w:szCs w:val="21"/>
          <w:lang w:val="en-US" w:eastAsia="zh-CN"/>
        </w:rPr>
        <w:t>24</w:t>
      </w:r>
      <w:r>
        <w:rPr>
          <w:rFonts w:hint="default" w:ascii="Arial" w:hAnsi="Arial" w:eastAsia="微软雅黑" w:cs="Arial"/>
          <w:kern w:val="0"/>
          <w:sz w:val="21"/>
          <w:szCs w:val="21"/>
          <w:lang w:val="en-US" w:eastAsia="zh-CN"/>
        </w:rPr>
        <w:t xml:space="preserve"> 端口都支持PoE供电功能，</w:t>
      </w:r>
      <w:r>
        <w:rPr>
          <w:rFonts w:hint="default" w:ascii="Arial" w:hAnsi="Arial" w:eastAsia="微软雅黑" w:cs="Arial"/>
          <w:kern w:val="0"/>
          <w:sz w:val="21"/>
          <w:szCs w:val="21"/>
        </w:rPr>
        <w:t>输出最大功率可达</w:t>
      </w:r>
      <w:r>
        <w:rPr>
          <w:rFonts w:hint="default" w:ascii="Arial" w:hAnsi="Arial" w:eastAsia="微软雅黑" w:cs="Arial"/>
          <w:kern w:val="0"/>
          <w:sz w:val="21"/>
          <w:szCs w:val="21"/>
          <w:lang w:val="en-US" w:eastAsia="zh-CN"/>
        </w:rPr>
        <w:t>30</w:t>
      </w:r>
      <w:r>
        <w:rPr>
          <w:rFonts w:hint="default" w:ascii="Arial" w:hAnsi="Arial" w:eastAsia="微软雅黑" w:cs="Arial"/>
          <w:kern w:val="0"/>
          <w:sz w:val="21"/>
          <w:szCs w:val="21"/>
        </w:rPr>
        <w:t>W</w:t>
      </w:r>
      <w:r>
        <w:rPr>
          <w:rFonts w:hint="default" w:ascii="Arial" w:hAnsi="Arial" w:eastAsia="微软雅黑" w:cs="Arial"/>
          <w:kern w:val="0"/>
          <w:sz w:val="21"/>
          <w:szCs w:val="21"/>
          <w:lang w:val="en-US" w:eastAsia="zh-CN"/>
        </w:rPr>
        <w:t>。您仅需把支持Po</w:t>
      </w:r>
      <w:bookmarkStart w:id="78" w:name="OLE_LINK25"/>
      <w:r>
        <w:rPr>
          <w:rFonts w:hint="default" w:ascii="Arial" w:hAnsi="Arial" w:eastAsia="微软雅黑" w:cs="Arial"/>
          <w:kern w:val="0"/>
          <w:sz w:val="21"/>
          <w:szCs w:val="21"/>
          <w:lang w:val="en-US" w:eastAsia="zh-CN"/>
        </w:rPr>
        <w:t>E</w:t>
      </w:r>
      <w:bookmarkEnd w:id="78"/>
      <w:r>
        <w:rPr>
          <w:rFonts w:hint="default" w:ascii="Arial" w:hAnsi="Arial" w:eastAsia="微软雅黑" w:cs="Arial"/>
          <w:kern w:val="0"/>
          <w:sz w:val="21"/>
          <w:szCs w:val="21"/>
          <w:lang w:val="en-US" w:eastAsia="zh-CN"/>
        </w:rPr>
        <w:t>供电的受电设备（例如网络电话，网络摄像头，无线终端等）通过网线连接到该交换机上，交换机就能给此受电设备提供供电。</w:t>
      </w:r>
    </w:p>
    <w:p>
      <w:pPr>
        <w:pStyle w:val="4"/>
        <w:rPr>
          <w:rFonts w:hint="default" w:ascii="Arial" w:hAnsi="Arial" w:eastAsia="微软雅黑" w:cs="Arial"/>
          <w:kern w:val="0"/>
          <w:sz w:val="21"/>
          <w:szCs w:val="21"/>
          <w:lang w:val="en-US" w:eastAsia="zh-CN"/>
        </w:rPr>
      </w:pPr>
    </w:p>
    <w:p>
      <w:pPr>
        <w:jc w:val="both"/>
        <w:rPr>
          <w:rFonts w:hint="default" w:ascii="Arial" w:hAnsi="Arial" w:eastAsia="微软雅黑" w:cs="Arial"/>
          <w:kern w:val="0"/>
          <w:sz w:val="21"/>
          <w:szCs w:val="21"/>
          <w:lang w:val="en-US" w:eastAsia="zh-CN"/>
        </w:rPr>
      </w:pPr>
    </w:p>
    <w:p>
      <w:pPr>
        <w:jc w:val="both"/>
        <w:rPr>
          <w:rFonts w:hint="default" w:ascii="Arial" w:hAnsi="Arial" w:eastAsia="微软雅黑" w:cs="Arial"/>
          <w:kern w:val="0"/>
          <w:sz w:val="21"/>
          <w:szCs w:val="21"/>
          <w:lang w:val="en-US" w:eastAsia="zh-CN"/>
        </w:rPr>
      </w:pPr>
    </w:p>
    <w:p>
      <w:pPr>
        <w:jc w:val="both"/>
        <w:rPr>
          <w:rFonts w:hint="default" w:ascii="Arial" w:hAnsi="Arial" w:eastAsia="微软雅黑" w:cs="Arial"/>
          <w:kern w:val="0"/>
          <w:sz w:val="21"/>
          <w:szCs w:val="21"/>
          <w:lang w:val="en-US" w:eastAsia="zh-CN"/>
        </w:rPr>
      </w:pPr>
    </w:p>
    <w:p>
      <w:pPr>
        <w:jc w:val="both"/>
        <w:rPr>
          <w:rFonts w:hint="default" w:ascii="Arial" w:hAnsi="Arial" w:eastAsia="微软雅黑" w:cs="Arial"/>
          <w:kern w:val="0"/>
          <w:sz w:val="21"/>
          <w:szCs w:val="21"/>
          <w:lang w:val="en-US" w:eastAsia="zh-CN"/>
        </w:rPr>
      </w:pPr>
    </w:p>
    <w:p>
      <w:pPr>
        <w:jc w:val="both"/>
        <w:rPr>
          <w:rFonts w:hint="default" w:ascii="Arial" w:hAnsi="Arial" w:eastAsia="微软雅黑" w:cs="Arial"/>
          <w:kern w:val="0"/>
          <w:sz w:val="21"/>
          <w:szCs w:val="21"/>
          <w:lang w:val="en-US" w:eastAsia="zh-CN"/>
        </w:rPr>
      </w:pPr>
    </w:p>
    <w:p>
      <w:pPr>
        <w:jc w:val="both"/>
        <w:rPr>
          <w:rFonts w:hint="default" w:ascii="Arial" w:hAnsi="Arial" w:eastAsia="微软雅黑" w:cs="Arial"/>
          <w:kern w:val="0"/>
          <w:sz w:val="21"/>
          <w:szCs w:val="21"/>
          <w:lang w:val="en-US" w:eastAsia="zh-CN"/>
        </w:rPr>
      </w:pPr>
    </w:p>
    <w:p>
      <w:pPr>
        <w:jc w:val="both"/>
        <w:rPr>
          <w:rFonts w:hint="default" w:ascii="Arial" w:hAnsi="Arial" w:eastAsia="微软雅黑" w:cs="Arial"/>
          <w:kern w:val="0"/>
          <w:sz w:val="21"/>
          <w:szCs w:val="21"/>
          <w:lang w:val="en-US" w:eastAsia="zh-CN"/>
        </w:rPr>
      </w:pPr>
    </w:p>
    <w:p>
      <w:pPr>
        <w:jc w:val="both"/>
        <w:rPr>
          <w:rFonts w:hint="default" w:ascii="Arial" w:hAnsi="Arial" w:eastAsia="微软雅黑" w:cs="Arial"/>
          <w:kern w:val="0"/>
          <w:sz w:val="21"/>
          <w:szCs w:val="21"/>
          <w:lang w:val="en-US" w:eastAsia="zh-CN"/>
        </w:rPr>
      </w:pPr>
    </w:p>
    <w:p>
      <w:pPr>
        <w:jc w:val="both"/>
        <w:rPr>
          <w:rFonts w:hint="default" w:ascii="Arial" w:hAnsi="Arial" w:eastAsia="微软雅黑" w:cs="Arial"/>
          <w:kern w:val="0"/>
          <w:sz w:val="21"/>
          <w:szCs w:val="21"/>
          <w:lang w:val="en-US" w:eastAsia="zh-CN"/>
        </w:rPr>
      </w:pPr>
    </w:p>
    <w:p>
      <w:pPr>
        <w:jc w:val="both"/>
        <w:rPr>
          <w:rFonts w:hint="default" w:ascii="Arial" w:hAnsi="Arial" w:eastAsia="微软雅黑" w:cs="Arial"/>
          <w:kern w:val="0"/>
          <w:sz w:val="21"/>
          <w:szCs w:val="21"/>
          <w:lang w:val="en-US" w:eastAsia="zh-CN"/>
        </w:rPr>
      </w:pPr>
    </w:p>
    <w:p>
      <w:pPr>
        <w:jc w:val="both"/>
        <w:rPr>
          <w:rFonts w:hint="default" w:ascii="Arial" w:hAnsi="Arial" w:eastAsia="微软雅黑" w:cs="Arial"/>
          <w:kern w:val="0"/>
          <w:sz w:val="21"/>
          <w:szCs w:val="21"/>
          <w:lang w:val="en-US" w:eastAsia="zh-CN"/>
        </w:rPr>
      </w:pPr>
    </w:p>
    <w:p>
      <w:pPr>
        <w:jc w:val="both"/>
        <w:rPr>
          <w:rFonts w:hint="default" w:ascii="Arial" w:hAnsi="Arial" w:eastAsia="微软雅黑" w:cs="Arial"/>
          <w:kern w:val="0"/>
          <w:sz w:val="21"/>
          <w:szCs w:val="21"/>
          <w:lang w:val="en-US" w:eastAsia="zh-CN"/>
        </w:rPr>
      </w:pPr>
    </w:p>
    <w:p>
      <w:pPr>
        <w:jc w:val="both"/>
        <w:rPr>
          <w:rFonts w:hint="default" w:ascii="Arial" w:hAnsi="Arial" w:eastAsia="微软雅黑" w:cs="Arial"/>
          <w:kern w:val="0"/>
          <w:sz w:val="21"/>
          <w:szCs w:val="21"/>
          <w:lang w:val="en-US" w:eastAsia="zh-CN"/>
        </w:rPr>
      </w:pPr>
    </w:p>
    <w:p>
      <w:pPr>
        <w:jc w:val="both"/>
        <w:rPr>
          <w:rFonts w:hint="default" w:ascii="Arial" w:hAnsi="Arial" w:eastAsia="微软雅黑" w:cs="Arial"/>
          <w:kern w:val="0"/>
          <w:sz w:val="21"/>
          <w:szCs w:val="21"/>
          <w:lang w:val="en-US" w:eastAsia="zh-CN"/>
        </w:rPr>
      </w:pPr>
    </w:p>
    <w:p>
      <w:pPr>
        <w:jc w:val="both"/>
        <w:rPr>
          <w:rFonts w:hint="default" w:ascii="Arial" w:hAnsi="Arial" w:eastAsia="微软雅黑" w:cs="Arial"/>
          <w:kern w:val="0"/>
          <w:sz w:val="21"/>
          <w:szCs w:val="21"/>
          <w:lang w:val="en-US" w:eastAsia="zh-CN"/>
        </w:rPr>
      </w:pPr>
    </w:p>
    <w:p>
      <w:pPr>
        <w:jc w:val="both"/>
        <w:rPr>
          <w:rFonts w:hint="default" w:ascii="Arial" w:hAnsi="Arial" w:eastAsia="微软雅黑" w:cs="Arial"/>
          <w:kern w:val="0"/>
          <w:sz w:val="21"/>
          <w:szCs w:val="21"/>
          <w:lang w:val="en-US" w:eastAsia="zh-CN"/>
        </w:rPr>
      </w:pPr>
    </w:p>
    <w:p>
      <w:pPr>
        <w:jc w:val="both"/>
        <w:rPr>
          <w:rFonts w:hint="default" w:ascii="Arial" w:hAnsi="Arial" w:eastAsia="微软雅黑" w:cs="Arial"/>
          <w:kern w:val="0"/>
          <w:sz w:val="21"/>
          <w:szCs w:val="21"/>
          <w:lang w:val="en-US" w:eastAsia="zh-CN"/>
        </w:rPr>
      </w:pPr>
    </w:p>
    <w:p>
      <w:pPr>
        <w:jc w:val="both"/>
        <w:rPr>
          <w:rFonts w:hint="default" w:ascii="Arial" w:hAnsi="Arial" w:eastAsia="微软雅黑" w:cs="Arial"/>
          <w:kern w:val="0"/>
          <w:sz w:val="21"/>
          <w:szCs w:val="21"/>
          <w:lang w:val="en-US" w:eastAsia="zh-CN"/>
        </w:rPr>
      </w:pPr>
    </w:p>
    <w:p>
      <w:pPr>
        <w:jc w:val="both"/>
        <w:rPr>
          <w:rFonts w:hint="default" w:ascii="Arial" w:hAnsi="Arial" w:eastAsia="微软雅黑" w:cs="Arial"/>
          <w:kern w:val="0"/>
          <w:sz w:val="21"/>
          <w:szCs w:val="21"/>
          <w:lang w:val="en-US" w:eastAsia="zh-CN"/>
        </w:rPr>
      </w:pPr>
    </w:p>
    <w:p>
      <w:pPr>
        <w:jc w:val="both"/>
        <w:rPr>
          <w:rFonts w:hint="default" w:ascii="Arial" w:hAnsi="Arial" w:eastAsia="微软雅黑" w:cs="Arial"/>
          <w:kern w:val="0"/>
          <w:sz w:val="21"/>
          <w:szCs w:val="21"/>
          <w:lang w:val="en-US" w:eastAsia="zh-CN"/>
        </w:rPr>
      </w:pPr>
    </w:p>
    <w:p>
      <w:pPr>
        <w:pStyle w:val="2"/>
        <w:widowControl/>
        <w:numPr>
          <w:ilvl w:val="0"/>
          <w:numId w:val="0"/>
        </w:numPr>
        <w:tabs>
          <w:tab w:val="clear" w:pos="432"/>
        </w:tabs>
        <w:spacing w:before="340" w:after="330" w:line="576" w:lineRule="auto"/>
        <w:ind w:leftChars="0"/>
        <w:jc w:val="left"/>
        <w:rPr>
          <w:rFonts w:hint="default" w:ascii="Arial" w:hAnsi="Arial" w:eastAsia="微软雅黑" w:cs="Arial"/>
          <w:b/>
          <w:bCs/>
          <w:color w:val="5F5F5F"/>
          <w:sz w:val="36"/>
          <w:szCs w:val="36"/>
          <w:u w:val="none"/>
        </w:rPr>
      </w:pPr>
      <w:bookmarkStart w:id="79" w:name="_Toc11983"/>
      <w:bookmarkStart w:id="80" w:name="_Toc11470"/>
      <w:bookmarkStart w:id="81" w:name="_Toc14112"/>
      <w:bookmarkStart w:id="82" w:name="_Toc12311"/>
      <w:r>
        <w:rPr>
          <w:rFonts w:hint="default" w:ascii="Arial" w:hAnsi="Arial" w:eastAsia="微软雅黑" w:cs="Arial"/>
          <w:b/>
          <w:bCs/>
          <w:color w:val="5F5F5F"/>
          <w:sz w:val="36"/>
          <w:szCs w:val="36"/>
          <w:u w:val="none"/>
        </w:rPr>
        <w:t>附录：技术规格</w:t>
      </w:r>
      <w:bookmarkEnd w:id="79"/>
      <w:bookmarkEnd w:id="80"/>
      <w:bookmarkEnd w:id="81"/>
      <w:bookmarkEnd w:id="82"/>
      <w:r>
        <w:rPr>
          <w:rFonts w:hint="default" w:ascii="Arial" w:hAnsi="Arial" w:eastAsia="微软雅黑" w:cs="Arial"/>
          <w:b/>
          <w:bCs/>
          <w:color w:val="5F5F5F"/>
          <w:sz w:val="36"/>
          <w:szCs w:val="36"/>
          <w:u w:val="none"/>
        </w:rPr>
        <w:t xml:space="preserve">                                 </w:t>
      </w:r>
    </w:p>
    <w:tbl>
      <w:tblPr>
        <w:tblStyle w:val="15"/>
        <w:tblW w:w="9533" w:type="dxa"/>
        <w:jc w:val="center"/>
        <w:tblInd w:w="-260" w:type="dxa"/>
        <w:tblBorders>
          <w:top w:val="single" w:color="BFBFBF" w:sz="4" w:space="0"/>
          <w:left w:val="single" w:color="BFBFBF" w:sz="4" w:space="0"/>
          <w:bottom w:val="single" w:color="BFBFBF" w:sz="4" w:space="0"/>
          <w:right w:val="single" w:color="BFBFBF" w:sz="4" w:space="0"/>
          <w:insideH w:val="single" w:color="BFBFBF" w:sz="4" w:space="0"/>
          <w:insideV w:val="single" w:color="BFBFBF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8"/>
        <w:gridCol w:w="1409"/>
        <w:gridCol w:w="6716"/>
      </w:tblGrid>
      <w:tr>
        <w:tblPrEx>
          <w:tblBorders>
            <w:top w:val="single" w:color="BFBFBF" w:sz="4" w:space="0"/>
            <w:left w:val="single" w:color="BFBFBF" w:sz="4" w:space="0"/>
            <w:bottom w:val="single" w:color="BFBFBF" w:sz="4" w:space="0"/>
            <w:right w:val="single" w:color="BFBFBF" w:sz="4" w:space="0"/>
            <w:insideH w:val="single" w:color="BFBFBF" w:sz="4" w:space="0"/>
            <w:insideV w:val="single" w:color="BFBFB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  <w:jc w:val="center"/>
        </w:trPr>
        <w:tc>
          <w:tcPr>
            <w:tcW w:w="9533" w:type="dxa"/>
            <w:gridSpan w:val="3"/>
            <w:shd w:val="clear" w:color="auto" w:fill="D9D9D9"/>
            <w:vAlign w:val="top"/>
          </w:tcPr>
          <w:p>
            <w:pPr>
              <w:pStyle w:val="20"/>
              <w:adjustRightInd w:val="0"/>
              <w:snapToGrid w:val="0"/>
              <w:rPr>
                <w:rFonts w:hint="default" w:ascii="Arial" w:hAnsi="Arial" w:eastAsia="微软雅黑" w:cs="Arial"/>
                <w:b/>
                <w:bCs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/>
                <w:bCs/>
                <w:szCs w:val="24"/>
              </w:rPr>
              <w:t>硬件规</w:t>
            </w:r>
            <w:r>
              <w:rPr>
                <w:rFonts w:hint="default" w:ascii="Arial" w:hAnsi="Arial" w:eastAsia="微软雅黑" w:cs="Arial"/>
                <w:b/>
                <w:bCs/>
                <w:color w:val="333333"/>
                <w:szCs w:val="24"/>
              </w:rPr>
              <w:t>格</w:t>
            </w:r>
          </w:p>
        </w:tc>
      </w:tr>
      <w:tr>
        <w:tblPrEx>
          <w:tblBorders>
            <w:top w:val="single" w:color="BFBFBF" w:sz="4" w:space="0"/>
            <w:left w:val="single" w:color="BFBFBF" w:sz="4" w:space="0"/>
            <w:bottom w:val="single" w:color="BFBFBF" w:sz="4" w:space="0"/>
            <w:right w:val="single" w:color="BFBFBF" w:sz="4" w:space="0"/>
            <w:insideH w:val="single" w:color="BFBFBF" w:sz="4" w:space="0"/>
            <w:insideV w:val="single" w:color="BFBFB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2817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Arial" w:hAnsi="Arial" w:eastAsia="微软雅黑" w:cs="Arial"/>
                <w:b/>
                <w:bCs/>
                <w:color w:val="333333"/>
                <w:kern w:val="0"/>
              </w:rPr>
            </w:pPr>
            <w:r>
              <w:rPr>
                <w:rFonts w:hint="default" w:ascii="Arial" w:hAnsi="Arial" w:eastAsia="微软雅黑" w:cs="Arial"/>
                <w:b/>
                <w:bCs/>
                <w:color w:val="333333"/>
                <w:kern w:val="0"/>
              </w:rPr>
              <w:t>网络协议</w:t>
            </w:r>
          </w:p>
        </w:tc>
        <w:tc>
          <w:tcPr>
            <w:tcW w:w="6716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Arial" w:hAnsi="Arial" w:eastAsia="微软雅黑" w:cs="Arial"/>
                <w:kern w:val="0"/>
              </w:rPr>
            </w:pPr>
            <w:r>
              <w:rPr>
                <w:rFonts w:hint="default" w:ascii="Arial" w:hAnsi="Arial" w:eastAsia="微软雅黑" w:cs="Arial"/>
                <w:kern w:val="0"/>
              </w:rPr>
              <w:t>IEEE 802.3i、IEEE 802.3u、IEEE 802.3ab、IEEE 802.3x、IEEE 802.3z、IEEE 802.3at、IEEE 802.3af</w:t>
            </w:r>
          </w:p>
        </w:tc>
      </w:tr>
      <w:tr>
        <w:tblPrEx>
          <w:tblBorders>
            <w:top w:val="single" w:color="BFBFBF" w:sz="4" w:space="0"/>
            <w:left w:val="single" w:color="BFBFBF" w:sz="4" w:space="0"/>
            <w:bottom w:val="single" w:color="BFBFBF" w:sz="4" w:space="0"/>
            <w:right w:val="single" w:color="BFBFBF" w:sz="4" w:space="0"/>
            <w:insideH w:val="single" w:color="BFBFBF" w:sz="4" w:space="0"/>
            <w:insideV w:val="single" w:color="BFBFB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2817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Arial" w:hAnsi="Arial" w:eastAsia="微软雅黑" w:cs="Arial"/>
                <w:b/>
                <w:bCs/>
                <w:color w:val="333333"/>
                <w:kern w:val="0"/>
              </w:rPr>
            </w:pPr>
            <w:r>
              <w:rPr>
                <w:rFonts w:hint="default" w:ascii="Arial" w:hAnsi="Arial" w:eastAsia="微软雅黑" w:cs="Arial"/>
                <w:b/>
                <w:bCs/>
                <w:color w:val="333333"/>
                <w:kern w:val="0"/>
              </w:rPr>
              <w:t>端口</w:t>
            </w:r>
          </w:p>
        </w:tc>
        <w:tc>
          <w:tcPr>
            <w:tcW w:w="6716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Arial" w:hAnsi="Arial" w:eastAsia="微软雅黑" w:cs="Arial"/>
                <w:kern w:val="0"/>
              </w:rPr>
            </w:pPr>
            <w:r>
              <w:rPr>
                <w:rFonts w:hint="default" w:ascii="Arial" w:hAnsi="Arial" w:eastAsia="微软雅黑" w:cs="Arial"/>
                <w:kern w:val="0"/>
              </w:rPr>
              <w:t>24个10/100/1000Mbps自适应RJ45端口(自动协商/自动翻转)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hint="default" w:ascii="Arial" w:hAnsi="Arial" w:eastAsia="微软雅黑" w:cs="Arial"/>
                <w:kern w:val="0"/>
              </w:rPr>
            </w:pPr>
            <w:r>
              <w:rPr>
                <w:rFonts w:hint="default" w:ascii="Arial" w:hAnsi="Arial" w:eastAsia="微软雅黑" w:cs="Arial"/>
                <w:kern w:val="0"/>
              </w:rPr>
              <w:t>4个1000Mbps SFP接口</w:t>
            </w:r>
          </w:p>
        </w:tc>
      </w:tr>
      <w:tr>
        <w:tblPrEx>
          <w:tblBorders>
            <w:top w:val="single" w:color="BFBFBF" w:sz="4" w:space="0"/>
            <w:left w:val="single" w:color="BFBFBF" w:sz="4" w:space="0"/>
            <w:bottom w:val="single" w:color="BFBFBF" w:sz="4" w:space="0"/>
            <w:right w:val="single" w:color="BFBFBF" w:sz="4" w:space="0"/>
            <w:insideH w:val="single" w:color="BFBFBF" w:sz="4" w:space="0"/>
            <w:insideV w:val="single" w:color="BFBFB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2817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Arial" w:hAnsi="Arial" w:eastAsia="微软雅黑" w:cs="Arial"/>
                <w:b/>
                <w:bCs/>
                <w:color w:val="333333"/>
                <w:kern w:val="0"/>
              </w:rPr>
            </w:pPr>
            <w:r>
              <w:rPr>
                <w:rFonts w:hint="default" w:ascii="Arial" w:hAnsi="Arial" w:eastAsia="微软雅黑" w:cs="Arial"/>
                <w:b/>
                <w:bCs/>
                <w:color w:val="333333"/>
                <w:kern w:val="0"/>
              </w:rPr>
              <w:t>网络媒介</w:t>
            </w:r>
          </w:p>
        </w:tc>
        <w:tc>
          <w:tcPr>
            <w:tcW w:w="6716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Arial" w:hAnsi="Arial" w:eastAsia="微软雅黑" w:cs="Arial"/>
                <w:kern w:val="0"/>
              </w:rPr>
            </w:pPr>
            <w:r>
              <w:rPr>
                <w:rFonts w:hint="default" w:ascii="Arial" w:hAnsi="Arial" w:eastAsia="微软雅黑" w:cs="Arial"/>
                <w:kern w:val="0"/>
              </w:rPr>
              <w:t>10Base-T：3类或3类以上UTP（最长100m）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hint="default" w:ascii="Arial" w:hAnsi="Arial" w:eastAsia="微软雅黑" w:cs="Arial"/>
                <w:kern w:val="0"/>
              </w:rPr>
            </w:pPr>
            <w:r>
              <w:rPr>
                <w:rFonts w:hint="default" w:ascii="Arial" w:hAnsi="Arial" w:eastAsia="微软雅黑" w:cs="Arial"/>
                <w:kern w:val="0"/>
              </w:rPr>
              <w:t>100Base-TX：5类UTP（最长100m）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hint="default" w:ascii="Arial" w:hAnsi="Arial" w:eastAsia="微软雅黑" w:cs="Arial"/>
                <w:kern w:val="0"/>
              </w:rPr>
            </w:pPr>
            <w:r>
              <w:rPr>
                <w:rFonts w:hint="default" w:ascii="Arial" w:hAnsi="Arial" w:eastAsia="微软雅黑" w:cs="Arial"/>
                <w:kern w:val="0"/>
              </w:rPr>
              <w:t>1000Base-T：超5类UTP（最长100m）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hint="default" w:ascii="Arial" w:hAnsi="Arial" w:eastAsia="微软雅黑" w:cs="Arial"/>
                <w:kern w:val="0"/>
              </w:rPr>
            </w:pPr>
            <w:r>
              <w:rPr>
                <w:rFonts w:hint="default" w:ascii="Arial" w:hAnsi="Arial" w:eastAsia="微软雅黑" w:cs="Arial"/>
                <w:kern w:val="0"/>
              </w:rPr>
              <w:t>1000Base-SX: 62.5μm/50μm MMF(2m~550m)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hint="default" w:ascii="Arial" w:hAnsi="Arial" w:eastAsia="微软雅黑" w:cs="Arial"/>
                <w:kern w:val="0"/>
              </w:rPr>
            </w:pPr>
            <w:r>
              <w:rPr>
                <w:rFonts w:hint="default" w:ascii="Arial" w:hAnsi="Arial" w:eastAsia="微软雅黑" w:cs="Arial"/>
                <w:kern w:val="0"/>
              </w:rPr>
              <w:t>1000Base-LX: 62.5μm/50μm MMF(2m~550m)Or 10μm SMF（2m~5000m）</w:t>
            </w:r>
          </w:p>
        </w:tc>
      </w:tr>
      <w:tr>
        <w:tblPrEx>
          <w:tblBorders>
            <w:top w:val="single" w:color="BFBFBF" w:sz="4" w:space="0"/>
            <w:left w:val="single" w:color="BFBFBF" w:sz="4" w:space="0"/>
            <w:bottom w:val="single" w:color="BFBFBF" w:sz="4" w:space="0"/>
            <w:right w:val="single" w:color="BFBFBF" w:sz="4" w:space="0"/>
            <w:insideH w:val="single" w:color="BFBFBF" w:sz="4" w:space="0"/>
            <w:insideV w:val="single" w:color="BFBFB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2817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Arial" w:hAnsi="Arial" w:eastAsia="微软雅黑" w:cs="Arial"/>
                <w:b/>
                <w:bCs/>
                <w:color w:val="333333"/>
                <w:kern w:val="0"/>
              </w:rPr>
            </w:pPr>
            <w:r>
              <w:rPr>
                <w:rFonts w:hint="default" w:ascii="Arial" w:hAnsi="Arial" w:eastAsia="微软雅黑" w:cs="Arial"/>
                <w:b/>
                <w:bCs/>
                <w:color w:val="333333"/>
                <w:kern w:val="0"/>
              </w:rPr>
              <w:t>传输方式</w:t>
            </w:r>
          </w:p>
        </w:tc>
        <w:tc>
          <w:tcPr>
            <w:tcW w:w="6716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Arial" w:hAnsi="Arial" w:eastAsia="微软雅黑" w:cs="Arial"/>
                <w:kern w:val="0"/>
              </w:rPr>
            </w:pPr>
            <w:r>
              <w:rPr>
                <w:rFonts w:hint="default" w:ascii="Arial" w:hAnsi="Arial" w:eastAsia="微软雅黑" w:cs="Arial"/>
                <w:kern w:val="0"/>
              </w:rPr>
              <w:t>存储转发</w:t>
            </w:r>
          </w:p>
        </w:tc>
      </w:tr>
      <w:tr>
        <w:tblPrEx>
          <w:tblBorders>
            <w:top w:val="single" w:color="BFBFBF" w:sz="4" w:space="0"/>
            <w:left w:val="single" w:color="BFBFBF" w:sz="4" w:space="0"/>
            <w:bottom w:val="single" w:color="BFBFBF" w:sz="4" w:space="0"/>
            <w:right w:val="single" w:color="BFBFBF" w:sz="4" w:space="0"/>
            <w:insideH w:val="single" w:color="BFBFBF" w:sz="4" w:space="0"/>
            <w:insideV w:val="single" w:color="BFBFB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2817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Arial" w:hAnsi="Arial" w:eastAsia="微软雅黑" w:cs="Arial"/>
                <w:b/>
                <w:bCs/>
                <w:color w:val="333333"/>
                <w:kern w:val="0"/>
              </w:rPr>
            </w:pPr>
            <w:r>
              <w:rPr>
                <w:rFonts w:hint="default" w:ascii="Arial" w:hAnsi="Arial" w:eastAsia="微软雅黑" w:cs="Arial"/>
                <w:b/>
                <w:bCs/>
                <w:color w:val="333333"/>
                <w:kern w:val="0"/>
              </w:rPr>
              <w:t>MAC地址容量</w:t>
            </w:r>
          </w:p>
        </w:tc>
        <w:tc>
          <w:tcPr>
            <w:tcW w:w="6716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Arial" w:hAnsi="Arial" w:eastAsia="微软雅黑" w:cs="Arial"/>
                <w:kern w:val="0"/>
              </w:rPr>
            </w:pPr>
            <w:r>
              <w:rPr>
                <w:rFonts w:hint="default" w:ascii="Arial" w:hAnsi="Arial" w:eastAsia="微软雅黑" w:cs="Arial"/>
                <w:kern w:val="0"/>
              </w:rPr>
              <w:t>8K</w:t>
            </w:r>
          </w:p>
        </w:tc>
      </w:tr>
      <w:tr>
        <w:tblPrEx>
          <w:tblBorders>
            <w:top w:val="single" w:color="BFBFBF" w:sz="4" w:space="0"/>
            <w:left w:val="single" w:color="BFBFBF" w:sz="4" w:space="0"/>
            <w:bottom w:val="single" w:color="BFBFBF" w:sz="4" w:space="0"/>
            <w:right w:val="single" w:color="BFBFBF" w:sz="4" w:space="0"/>
            <w:insideH w:val="single" w:color="BFBFBF" w:sz="4" w:space="0"/>
            <w:insideV w:val="single" w:color="BFBFB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2817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Arial" w:hAnsi="Arial" w:eastAsia="微软雅黑" w:cs="Arial"/>
                <w:b/>
                <w:bCs/>
                <w:color w:val="333333"/>
                <w:kern w:val="0"/>
              </w:rPr>
            </w:pPr>
            <w:r>
              <w:rPr>
                <w:rFonts w:hint="default" w:ascii="Arial" w:hAnsi="Arial" w:eastAsia="微软雅黑" w:cs="Arial"/>
                <w:b/>
                <w:bCs/>
                <w:color w:val="333333"/>
                <w:kern w:val="0"/>
              </w:rPr>
              <w:t>交换容量</w:t>
            </w:r>
          </w:p>
        </w:tc>
        <w:tc>
          <w:tcPr>
            <w:tcW w:w="6716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Arial" w:hAnsi="Arial" w:eastAsia="微软雅黑" w:cs="Arial"/>
                <w:kern w:val="0"/>
              </w:rPr>
            </w:pPr>
            <w:r>
              <w:rPr>
                <w:rFonts w:hint="default" w:ascii="Arial" w:hAnsi="Arial" w:eastAsia="微软雅黑" w:cs="Arial"/>
                <w:kern w:val="0"/>
              </w:rPr>
              <w:t>56Gbps</w:t>
            </w:r>
          </w:p>
        </w:tc>
      </w:tr>
      <w:tr>
        <w:tblPrEx>
          <w:tblBorders>
            <w:top w:val="single" w:color="BFBFBF" w:sz="4" w:space="0"/>
            <w:left w:val="single" w:color="BFBFBF" w:sz="4" w:space="0"/>
            <w:bottom w:val="single" w:color="BFBFBF" w:sz="4" w:space="0"/>
            <w:right w:val="single" w:color="BFBFBF" w:sz="4" w:space="0"/>
            <w:insideH w:val="single" w:color="BFBFBF" w:sz="4" w:space="0"/>
            <w:insideV w:val="single" w:color="BFBFB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2817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Arial" w:hAnsi="Arial" w:eastAsia="微软雅黑" w:cs="Arial"/>
                <w:b/>
                <w:bCs/>
                <w:color w:val="333333"/>
                <w:kern w:val="0"/>
              </w:rPr>
            </w:pPr>
            <w:r>
              <w:rPr>
                <w:rFonts w:hint="default" w:ascii="Arial" w:hAnsi="Arial" w:eastAsia="微软雅黑" w:cs="Arial"/>
                <w:b/>
                <w:bCs/>
                <w:color w:val="333333"/>
                <w:kern w:val="0"/>
              </w:rPr>
              <w:t>包转发率</w:t>
            </w:r>
          </w:p>
        </w:tc>
        <w:tc>
          <w:tcPr>
            <w:tcW w:w="6716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Arial" w:hAnsi="Arial" w:eastAsia="微软雅黑" w:cs="Arial"/>
                <w:kern w:val="0"/>
              </w:rPr>
            </w:pPr>
            <w:r>
              <w:rPr>
                <w:rFonts w:hint="default" w:ascii="Arial" w:hAnsi="Arial" w:eastAsia="微软雅黑" w:cs="Arial"/>
                <w:kern w:val="0"/>
              </w:rPr>
              <w:t>41.66Mbps</w:t>
            </w:r>
          </w:p>
        </w:tc>
      </w:tr>
      <w:tr>
        <w:tblPrEx>
          <w:tblBorders>
            <w:top w:val="single" w:color="BFBFBF" w:sz="4" w:space="0"/>
            <w:left w:val="single" w:color="BFBFBF" w:sz="4" w:space="0"/>
            <w:bottom w:val="single" w:color="BFBFBF" w:sz="4" w:space="0"/>
            <w:right w:val="single" w:color="BFBFBF" w:sz="4" w:space="0"/>
            <w:insideH w:val="single" w:color="BFBFBF" w:sz="4" w:space="0"/>
            <w:insideV w:val="single" w:color="BFBFB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2817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Arial" w:hAnsi="Arial" w:eastAsia="微软雅黑" w:cs="Arial"/>
                <w:b/>
                <w:bCs/>
                <w:color w:val="333333"/>
                <w:kern w:val="0"/>
              </w:rPr>
            </w:pPr>
            <w:r>
              <w:rPr>
                <w:rFonts w:hint="default" w:ascii="Arial" w:hAnsi="Arial" w:eastAsia="微软雅黑" w:cs="Arial"/>
                <w:b/>
                <w:bCs/>
                <w:color w:val="333333"/>
                <w:kern w:val="0"/>
              </w:rPr>
              <w:t>包缓存</w:t>
            </w:r>
          </w:p>
        </w:tc>
        <w:tc>
          <w:tcPr>
            <w:tcW w:w="6716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Arial" w:hAnsi="Arial" w:eastAsia="微软雅黑" w:cs="Arial"/>
                <w:kern w:val="0"/>
              </w:rPr>
            </w:pPr>
            <w:r>
              <w:rPr>
                <w:rFonts w:hint="default" w:ascii="Arial" w:hAnsi="Arial" w:eastAsia="微软雅黑" w:cs="Arial"/>
                <w:kern w:val="0"/>
              </w:rPr>
              <w:t>4.1Mbit</w:t>
            </w:r>
          </w:p>
        </w:tc>
      </w:tr>
      <w:tr>
        <w:tblPrEx>
          <w:tblBorders>
            <w:top w:val="single" w:color="BFBFBF" w:sz="4" w:space="0"/>
            <w:left w:val="single" w:color="BFBFBF" w:sz="4" w:space="0"/>
            <w:bottom w:val="single" w:color="BFBFBF" w:sz="4" w:space="0"/>
            <w:right w:val="single" w:color="BFBFBF" w:sz="4" w:space="0"/>
            <w:insideH w:val="single" w:color="BFBFBF" w:sz="4" w:space="0"/>
            <w:insideV w:val="single" w:color="BFBFB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2817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Arial" w:hAnsi="Arial" w:eastAsia="微软雅黑" w:cs="Arial"/>
                <w:b/>
                <w:bCs/>
                <w:color w:val="333333"/>
                <w:kern w:val="0"/>
              </w:rPr>
            </w:pPr>
            <w:r>
              <w:rPr>
                <w:rFonts w:hint="default" w:ascii="Arial" w:hAnsi="Arial" w:eastAsia="微软雅黑" w:cs="Arial"/>
                <w:b/>
                <w:bCs/>
                <w:color w:val="333333"/>
                <w:kern w:val="0"/>
              </w:rPr>
              <w:t>巨型帧</w:t>
            </w:r>
          </w:p>
        </w:tc>
        <w:tc>
          <w:tcPr>
            <w:tcW w:w="6716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Arial" w:hAnsi="Arial" w:eastAsia="微软雅黑" w:cs="Arial"/>
                <w:kern w:val="0"/>
              </w:rPr>
            </w:pPr>
            <w:r>
              <w:rPr>
                <w:rFonts w:hint="default" w:ascii="Arial" w:hAnsi="Arial" w:eastAsia="微软雅黑" w:cs="Arial"/>
                <w:kern w:val="0"/>
              </w:rPr>
              <w:t>9KBytes</w:t>
            </w:r>
          </w:p>
        </w:tc>
      </w:tr>
      <w:tr>
        <w:tblPrEx>
          <w:tblBorders>
            <w:top w:val="single" w:color="BFBFBF" w:sz="4" w:space="0"/>
            <w:left w:val="single" w:color="BFBFBF" w:sz="4" w:space="0"/>
            <w:bottom w:val="single" w:color="BFBFBF" w:sz="4" w:space="0"/>
            <w:right w:val="single" w:color="BFBFBF" w:sz="4" w:space="0"/>
            <w:insideH w:val="single" w:color="BFBFBF" w:sz="4" w:space="0"/>
            <w:insideV w:val="single" w:color="BFBFB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2817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Arial" w:hAnsi="Arial" w:eastAsia="微软雅黑" w:cs="Arial"/>
                <w:b/>
                <w:bCs/>
                <w:color w:val="333333"/>
                <w:kern w:val="0"/>
              </w:rPr>
            </w:pPr>
            <w:r>
              <w:rPr>
                <w:rFonts w:hint="default" w:ascii="Arial" w:hAnsi="Arial" w:eastAsia="微软雅黑" w:cs="Arial"/>
                <w:b/>
                <w:bCs/>
                <w:color w:val="333333"/>
                <w:kern w:val="0"/>
              </w:rPr>
              <w:t>PoE接口（RJ45）</w:t>
            </w:r>
          </w:p>
        </w:tc>
        <w:tc>
          <w:tcPr>
            <w:tcW w:w="6716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Arial" w:hAnsi="Arial" w:eastAsia="微软雅黑" w:cs="Arial"/>
                <w:kern w:val="0"/>
              </w:rPr>
            </w:pPr>
            <w:r>
              <w:rPr>
                <w:rFonts w:hint="default" w:ascii="Arial" w:hAnsi="Arial" w:eastAsia="微软雅黑" w:cs="Arial"/>
                <w:kern w:val="0"/>
              </w:rPr>
              <w:t>24个符合IEEE802.3at/af标准PoE端口</w:t>
            </w:r>
          </w:p>
        </w:tc>
      </w:tr>
      <w:tr>
        <w:tblPrEx>
          <w:tblBorders>
            <w:top w:val="single" w:color="BFBFBF" w:sz="4" w:space="0"/>
            <w:left w:val="single" w:color="BFBFBF" w:sz="4" w:space="0"/>
            <w:bottom w:val="single" w:color="BFBFBF" w:sz="4" w:space="0"/>
            <w:right w:val="single" w:color="BFBFBF" w:sz="4" w:space="0"/>
            <w:insideH w:val="single" w:color="BFBFBF" w:sz="4" w:space="0"/>
            <w:insideV w:val="single" w:color="BFBFB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2817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Arial" w:hAnsi="Arial" w:eastAsia="微软雅黑" w:cs="Arial"/>
                <w:b/>
                <w:bCs/>
                <w:color w:val="333333"/>
                <w:kern w:val="0"/>
              </w:rPr>
            </w:pPr>
            <w:r>
              <w:rPr>
                <w:rFonts w:hint="default" w:ascii="Arial" w:hAnsi="Arial" w:eastAsia="微软雅黑" w:cs="Arial"/>
                <w:b/>
                <w:bCs/>
                <w:color w:val="333333"/>
                <w:kern w:val="0"/>
              </w:rPr>
              <w:t>供电引脚</w:t>
            </w:r>
          </w:p>
        </w:tc>
        <w:tc>
          <w:tcPr>
            <w:tcW w:w="6716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Arial" w:hAnsi="Arial" w:eastAsia="微软雅黑" w:cs="Arial"/>
                <w:kern w:val="0"/>
                <w:lang w:val="en-US" w:eastAsia="zh-CN"/>
              </w:rPr>
            </w:pPr>
            <w:r>
              <w:rPr>
                <w:rFonts w:hint="default" w:ascii="Arial" w:hAnsi="Arial" w:eastAsia="微软雅黑" w:cs="Arial"/>
                <w:kern w:val="0"/>
              </w:rPr>
              <w:t>1/2(+),3/6(-</w:t>
            </w:r>
            <w:r>
              <w:rPr>
                <w:rFonts w:hint="eastAsia" w:ascii="Arial" w:hAnsi="Arial" w:eastAsia="微软雅黑" w:cs="Arial"/>
                <w:kern w:val="0"/>
                <w:lang w:val="en-US" w:eastAsia="zh-CN"/>
              </w:rPr>
              <w:t>)</w:t>
            </w:r>
          </w:p>
        </w:tc>
      </w:tr>
      <w:tr>
        <w:tblPrEx>
          <w:tblBorders>
            <w:top w:val="single" w:color="BFBFBF" w:sz="4" w:space="0"/>
            <w:left w:val="single" w:color="BFBFBF" w:sz="4" w:space="0"/>
            <w:bottom w:val="single" w:color="BFBFBF" w:sz="4" w:space="0"/>
            <w:right w:val="single" w:color="BFBFBF" w:sz="4" w:space="0"/>
            <w:insideH w:val="single" w:color="BFBFBF" w:sz="4" w:space="0"/>
            <w:insideV w:val="single" w:color="BFBFB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2817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Arial" w:hAnsi="Arial" w:eastAsia="微软雅黑" w:cs="Arial"/>
                <w:b/>
                <w:bCs/>
                <w:color w:val="333333"/>
                <w:kern w:val="0"/>
              </w:rPr>
            </w:pPr>
            <w:r>
              <w:rPr>
                <w:rFonts w:hint="default" w:ascii="Arial" w:hAnsi="Arial" w:eastAsia="微软雅黑" w:cs="Arial"/>
                <w:b/>
                <w:bCs/>
                <w:color w:val="333333"/>
                <w:kern w:val="0"/>
              </w:rPr>
              <w:t>PoE输出功率</w:t>
            </w:r>
          </w:p>
        </w:tc>
        <w:tc>
          <w:tcPr>
            <w:tcW w:w="6716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Arial" w:hAnsi="Arial" w:eastAsia="微软雅黑" w:cs="Arial"/>
                <w:kern w:val="0"/>
              </w:rPr>
            </w:pPr>
            <w:r>
              <w:rPr>
                <w:rFonts w:hint="default" w:ascii="Arial" w:hAnsi="Arial" w:eastAsia="微软雅黑" w:cs="Arial"/>
                <w:kern w:val="0"/>
              </w:rPr>
              <w:t>最大：370W</w:t>
            </w:r>
          </w:p>
        </w:tc>
      </w:tr>
      <w:tr>
        <w:tblPrEx>
          <w:tblBorders>
            <w:top w:val="single" w:color="BFBFBF" w:sz="4" w:space="0"/>
            <w:left w:val="single" w:color="BFBFBF" w:sz="4" w:space="0"/>
            <w:bottom w:val="single" w:color="BFBFBF" w:sz="4" w:space="0"/>
            <w:right w:val="single" w:color="BFBFBF" w:sz="4" w:space="0"/>
            <w:insideH w:val="single" w:color="BFBFBF" w:sz="4" w:space="0"/>
            <w:insideV w:val="single" w:color="BFBFB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1408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Arial" w:hAnsi="Arial" w:eastAsia="微软雅黑" w:cs="Arial"/>
                <w:b/>
                <w:bCs/>
                <w:color w:val="333333"/>
                <w:kern w:val="0"/>
              </w:rPr>
            </w:pPr>
            <w:r>
              <w:rPr>
                <w:rFonts w:hint="default" w:ascii="Arial" w:hAnsi="Arial" w:eastAsia="微软雅黑" w:cs="Arial"/>
                <w:b/>
                <w:bCs/>
                <w:color w:val="333333"/>
                <w:kern w:val="0"/>
              </w:rPr>
              <w:t>指示灯</w:t>
            </w:r>
          </w:p>
        </w:tc>
        <w:tc>
          <w:tcPr>
            <w:tcW w:w="1409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Arial" w:hAnsi="Arial" w:eastAsia="微软雅黑" w:cs="Arial"/>
                <w:b/>
                <w:bCs/>
                <w:color w:val="333333"/>
                <w:kern w:val="0"/>
              </w:rPr>
            </w:pPr>
            <w:r>
              <w:rPr>
                <w:rFonts w:hint="default" w:ascii="Arial" w:hAnsi="Arial" w:eastAsia="微软雅黑" w:cs="Arial"/>
                <w:b/>
                <w:bCs/>
                <w:color w:val="333333"/>
                <w:kern w:val="0"/>
              </w:rPr>
              <w:t>每台</w:t>
            </w:r>
          </w:p>
        </w:tc>
        <w:tc>
          <w:tcPr>
            <w:tcW w:w="6716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Arial" w:hAnsi="Arial" w:eastAsia="微软雅黑" w:cs="Arial"/>
                <w:kern w:val="0"/>
              </w:rPr>
            </w:pPr>
            <w:r>
              <w:rPr>
                <w:rFonts w:hint="default" w:ascii="Arial" w:hAnsi="Arial" w:eastAsia="微软雅黑" w:cs="Arial"/>
                <w:kern w:val="0"/>
              </w:rPr>
              <w:t>Power（电源）：绿色</w:t>
            </w:r>
          </w:p>
        </w:tc>
      </w:tr>
      <w:tr>
        <w:tblPrEx>
          <w:tblBorders>
            <w:top w:val="single" w:color="BFBFBF" w:sz="4" w:space="0"/>
            <w:left w:val="single" w:color="BFBFBF" w:sz="4" w:space="0"/>
            <w:bottom w:val="single" w:color="BFBFBF" w:sz="4" w:space="0"/>
            <w:right w:val="single" w:color="BFBFBF" w:sz="4" w:space="0"/>
            <w:insideH w:val="single" w:color="BFBFBF" w:sz="4" w:space="0"/>
            <w:insideV w:val="single" w:color="BFBFB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1408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Arial" w:hAnsi="Arial" w:eastAsia="微软雅黑" w:cs="Arial"/>
                <w:b/>
                <w:bCs/>
                <w:color w:val="333333"/>
                <w:kern w:val="0"/>
              </w:rPr>
            </w:pPr>
          </w:p>
        </w:tc>
        <w:tc>
          <w:tcPr>
            <w:tcW w:w="1409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Arial" w:hAnsi="Arial" w:eastAsia="微软雅黑" w:cs="Arial"/>
                <w:b/>
                <w:bCs/>
                <w:color w:val="333333"/>
                <w:kern w:val="0"/>
              </w:rPr>
            </w:pPr>
            <w:r>
              <w:rPr>
                <w:rFonts w:hint="default" w:ascii="Arial" w:hAnsi="Arial" w:eastAsia="微软雅黑" w:cs="Arial"/>
                <w:b/>
                <w:bCs/>
                <w:color w:val="333333"/>
                <w:kern w:val="0"/>
              </w:rPr>
              <w:t>每端口</w:t>
            </w:r>
          </w:p>
        </w:tc>
        <w:tc>
          <w:tcPr>
            <w:tcW w:w="6716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Arial" w:hAnsi="Arial" w:eastAsia="微软雅黑" w:cs="Arial"/>
                <w:kern w:val="0"/>
              </w:rPr>
            </w:pPr>
            <w:r>
              <w:rPr>
                <w:rFonts w:hint="default" w:ascii="Arial" w:hAnsi="Arial" w:eastAsia="微软雅黑" w:cs="Arial"/>
                <w:kern w:val="0"/>
              </w:rPr>
              <w:t>10/100Mbps Link/Act: 橙色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hint="default" w:ascii="Arial" w:hAnsi="Arial" w:eastAsia="微软雅黑" w:cs="Arial"/>
                <w:kern w:val="0"/>
              </w:rPr>
            </w:pPr>
            <w:r>
              <w:rPr>
                <w:rFonts w:hint="default" w:ascii="Arial" w:hAnsi="Arial" w:eastAsia="微软雅黑" w:cs="Arial"/>
                <w:kern w:val="0"/>
              </w:rPr>
              <w:t xml:space="preserve">1000Mbps   Link/Act：绿色 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hint="default" w:ascii="Arial" w:hAnsi="Arial" w:eastAsia="微软雅黑" w:cs="Arial"/>
                <w:kern w:val="0"/>
              </w:rPr>
            </w:pPr>
            <w:r>
              <w:rPr>
                <w:rFonts w:hint="default" w:ascii="Arial" w:hAnsi="Arial" w:eastAsia="微软雅黑" w:cs="Arial"/>
                <w:kern w:val="0"/>
              </w:rPr>
              <w:t xml:space="preserve">               PoE ：黄色</w:t>
            </w:r>
          </w:p>
        </w:tc>
      </w:tr>
      <w:tr>
        <w:tblPrEx>
          <w:tblBorders>
            <w:top w:val="single" w:color="BFBFBF" w:sz="4" w:space="0"/>
            <w:left w:val="single" w:color="BFBFBF" w:sz="4" w:space="0"/>
            <w:bottom w:val="single" w:color="BFBFBF" w:sz="4" w:space="0"/>
            <w:right w:val="single" w:color="BFBFBF" w:sz="4" w:space="0"/>
            <w:insideH w:val="single" w:color="BFBFBF" w:sz="4" w:space="0"/>
            <w:insideV w:val="single" w:color="BFBFB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2817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Arial" w:hAnsi="Arial" w:eastAsia="微软雅黑" w:cs="Arial"/>
                <w:b/>
                <w:bCs/>
                <w:color w:val="333333"/>
                <w:kern w:val="0"/>
              </w:rPr>
            </w:pPr>
            <w:r>
              <w:rPr>
                <w:rFonts w:hint="default" w:ascii="Arial" w:hAnsi="Arial" w:eastAsia="微软雅黑" w:cs="Arial"/>
                <w:b/>
                <w:bCs/>
                <w:color w:val="333333"/>
                <w:kern w:val="0"/>
              </w:rPr>
              <w:t>电源</w:t>
            </w:r>
          </w:p>
        </w:tc>
        <w:tc>
          <w:tcPr>
            <w:tcW w:w="6716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Arial" w:hAnsi="Arial" w:eastAsia="微软雅黑" w:cs="Arial"/>
                <w:kern w:val="0"/>
              </w:rPr>
            </w:pPr>
            <w:r>
              <w:rPr>
                <w:rFonts w:hint="default" w:ascii="Arial" w:hAnsi="Arial" w:eastAsia="微软雅黑" w:cs="Arial"/>
                <w:kern w:val="0"/>
              </w:rPr>
              <w:t>AC 100-240V，50/60Hz 400W内置开关电源</w:t>
            </w:r>
          </w:p>
        </w:tc>
      </w:tr>
      <w:tr>
        <w:tblPrEx>
          <w:tblBorders>
            <w:top w:val="single" w:color="BFBFBF" w:sz="4" w:space="0"/>
            <w:left w:val="single" w:color="BFBFBF" w:sz="4" w:space="0"/>
            <w:bottom w:val="single" w:color="BFBFBF" w:sz="4" w:space="0"/>
            <w:right w:val="single" w:color="BFBFBF" w:sz="4" w:space="0"/>
            <w:insideH w:val="single" w:color="BFBFBF" w:sz="4" w:space="0"/>
            <w:insideV w:val="single" w:color="BFBFB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2817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Arial" w:hAnsi="Arial" w:eastAsia="微软雅黑" w:cs="Arial"/>
                <w:b/>
                <w:bCs/>
                <w:color w:val="333333"/>
                <w:kern w:val="0"/>
              </w:rPr>
            </w:pPr>
            <w:r>
              <w:rPr>
                <w:rFonts w:hint="default" w:ascii="Arial" w:hAnsi="Arial" w:eastAsia="微软雅黑" w:cs="Arial"/>
                <w:b/>
                <w:bCs/>
                <w:color w:val="333333"/>
                <w:kern w:val="0"/>
              </w:rPr>
              <w:t>功耗</w:t>
            </w:r>
          </w:p>
        </w:tc>
        <w:tc>
          <w:tcPr>
            <w:tcW w:w="6716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Arial" w:hAnsi="Arial" w:eastAsia="微软雅黑" w:cs="Arial"/>
                <w:kern w:val="0"/>
              </w:rPr>
            </w:pPr>
            <w:r>
              <w:rPr>
                <w:rFonts w:hint="default" w:ascii="Arial" w:hAnsi="Arial" w:eastAsia="微软雅黑" w:cs="Arial"/>
                <w:kern w:val="0"/>
              </w:rPr>
              <w:t>最大(PoE满载):428.7W(220V/50Hz)</w:t>
            </w:r>
          </w:p>
        </w:tc>
      </w:tr>
      <w:tr>
        <w:tblPrEx>
          <w:tblBorders>
            <w:top w:val="single" w:color="BFBFBF" w:sz="4" w:space="0"/>
            <w:left w:val="single" w:color="BFBFBF" w:sz="4" w:space="0"/>
            <w:bottom w:val="single" w:color="BFBFBF" w:sz="4" w:space="0"/>
            <w:right w:val="single" w:color="BFBFBF" w:sz="4" w:space="0"/>
            <w:insideH w:val="single" w:color="BFBFBF" w:sz="4" w:space="0"/>
            <w:insideV w:val="single" w:color="BFBFB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2817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Arial" w:hAnsi="Arial" w:eastAsia="微软雅黑" w:cs="Arial"/>
                <w:b/>
                <w:bCs/>
                <w:color w:val="333333"/>
                <w:kern w:val="0"/>
              </w:rPr>
            </w:pPr>
            <w:r>
              <w:rPr>
                <w:rFonts w:hint="default" w:ascii="Arial" w:hAnsi="Arial" w:eastAsia="微软雅黑" w:cs="Arial"/>
                <w:b/>
                <w:bCs/>
                <w:color w:val="333333"/>
                <w:kern w:val="0"/>
              </w:rPr>
              <w:t>外形尺寸（L×W×H）</w:t>
            </w:r>
          </w:p>
        </w:tc>
        <w:tc>
          <w:tcPr>
            <w:tcW w:w="6716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Arial" w:hAnsi="Arial" w:eastAsia="微软雅黑" w:cs="Arial"/>
                <w:kern w:val="0"/>
              </w:rPr>
            </w:pPr>
            <w:r>
              <w:rPr>
                <w:rFonts w:hint="default" w:ascii="Arial" w:hAnsi="Arial" w:eastAsia="微软雅黑" w:cs="Arial"/>
                <w:kern w:val="0"/>
              </w:rPr>
              <w:t>440*330*44mm</w:t>
            </w:r>
          </w:p>
        </w:tc>
      </w:tr>
      <w:tr>
        <w:tblPrEx>
          <w:tblBorders>
            <w:top w:val="single" w:color="BFBFBF" w:sz="4" w:space="0"/>
            <w:left w:val="single" w:color="BFBFBF" w:sz="4" w:space="0"/>
            <w:bottom w:val="single" w:color="BFBFBF" w:sz="4" w:space="0"/>
            <w:right w:val="single" w:color="BFBFBF" w:sz="4" w:space="0"/>
            <w:insideH w:val="single" w:color="BFBFBF" w:sz="4" w:space="0"/>
            <w:insideV w:val="single" w:color="BFBFB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2817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Arial" w:hAnsi="Arial" w:eastAsia="微软雅黑" w:cs="Arial"/>
                <w:b/>
                <w:bCs/>
                <w:color w:val="333333"/>
                <w:kern w:val="0"/>
              </w:rPr>
            </w:pPr>
            <w:r>
              <w:rPr>
                <w:rFonts w:hint="default" w:ascii="Arial" w:hAnsi="Arial" w:eastAsia="微软雅黑" w:cs="Arial"/>
                <w:b/>
                <w:bCs/>
                <w:color w:val="333333"/>
                <w:kern w:val="0"/>
              </w:rPr>
              <w:t>使用环境</w:t>
            </w:r>
          </w:p>
        </w:tc>
        <w:tc>
          <w:tcPr>
            <w:tcW w:w="6716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default" w:ascii="Arial" w:hAnsi="Arial" w:eastAsia="微软雅黑" w:cs="Arial"/>
                <w:kern w:val="0"/>
              </w:rPr>
            </w:pPr>
            <w:r>
              <w:rPr>
                <w:rFonts w:hint="default" w:ascii="Arial" w:hAnsi="Arial" w:eastAsia="微软雅黑" w:cs="Arial"/>
                <w:kern w:val="0"/>
              </w:rPr>
              <w:t>工作温度:0℃~45℃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hint="default" w:ascii="Arial" w:hAnsi="Arial" w:eastAsia="微软雅黑" w:cs="Arial"/>
                <w:kern w:val="0"/>
              </w:rPr>
            </w:pPr>
            <w:r>
              <w:rPr>
                <w:rFonts w:hint="default" w:ascii="Arial" w:hAnsi="Arial" w:eastAsia="微软雅黑" w:cs="Arial"/>
                <w:kern w:val="0"/>
              </w:rPr>
              <w:t>存储温度:-40℃~70℃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hint="default" w:ascii="Arial" w:hAnsi="Arial" w:eastAsia="微软雅黑" w:cs="Arial"/>
                <w:kern w:val="0"/>
              </w:rPr>
            </w:pPr>
            <w:r>
              <w:rPr>
                <w:rFonts w:hint="default" w:ascii="Arial" w:hAnsi="Arial" w:eastAsia="微软雅黑" w:cs="Arial"/>
                <w:kern w:val="0"/>
              </w:rPr>
              <w:t>工作湿度:10%~90% RH 无凝结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hint="default" w:ascii="Arial" w:hAnsi="Arial" w:eastAsia="微软雅黑" w:cs="Arial"/>
                <w:kern w:val="0"/>
              </w:rPr>
            </w:pPr>
            <w:r>
              <w:rPr>
                <w:rFonts w:hint="default" w:ascii="Arial" w:hAnsi="Arial" w:eastAsia="微软雅黑" w:cs="Arial"/>
                <w:kern w:val="0"/>
              </w:rPr>
              <w:t>存储湿度:5%~90% RH 无凝结</w:t>
            </w:r>
          </w:p>
        </w:tc>
      </w:tr>
    </w:tbl>
    <w:p>
      <w:pPr>
        <w:jc w:val="both"/>
        <w:rPr>
          <w:rFonts w:hint="default" w:ascii="Arial" w:hAnsi="Arial" w:eastAsia="微软雅黑" w:cs="Arial"/>
          <w:kern w:val="0"/>
          <w:sz w:val="21"/>
          <w:szCs w:val="21"/>
          <w:lang w:val="en-US" w:eastAsia="zh-CN"/>
        </w:rPr>
      </w:pPr>
    </w:p>
    <w:sectPr>
      <w:headerReference r:id="rId9" w:type="default"/>
      <w:footerReference r:id="rId10" w:type="default"/>
      <w:pgSz w:w="11906" w:h="16838"/>
      <w:pgMar w:top="1417" w:right="1134" w:bottom="1417" w:left="1134" w:header="567" w:footer="567" w:gutter="0"/>
      <w:pgNumType w:fmt="decimal" w:start="1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tabs>
        <w:tab w:val="clear" w:pos="4153"/>
      </w:tabs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tabs>
        <w:tab w:val="clear" w:pos="4153"/>
      </w:tabs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tabs>
        <w:tab w:val="clear" w:pos="4153"/>
      </w:tabs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9"/>
                            <w:rPr>
                              <w:rFonts w:hint="default" w:ascii="Arial" w:hAnsi="Arial" w:eastAsia="宋体" w:cs="Arial"/>
                              <w:lang w:eastAsia="zh-CN"/>
                            </w:rPr>
                          </w:pPr>
                          <w:r>
                            <w:rPr>
                              <w:rFonts w:hint="default" w:ascii="Arial" w:hAnsi="Arial" w:cs="Arial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Arial" w:hAnsi="Arial" w:cs="Arial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Arial" w:hAnsi="Arial" w:cs="Arial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Arial" w:hAnsi="Arial" w:cs="Arial"/>
                              <w:lang w:eastAsia="zh-CN"/>
                            </w:rPr>
                            <w:t>3</w:t>
                          </w:r>
                          <w:r>
                            <w:rPr>
                              <w:rFonts w:hint="default" w:ascii="Arial" w:hAnsi="Arial" w:cs="Arial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7QmRUUAgAAEwQAAA4AAABkcnMvZTJvRG9jLnhtbK1TTY7TMBTeI3EH&#10;y3uatKi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9fT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XtCZFR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  <w:rPr>
                        <w:rFonts w:hint="default" w:ascii="Arial" w:hAnsi="Arial" w:eastAsia="宋体" w:cs="Arial"/>
                        <w:lang w:eastAsia="zh-CN"/>
                      </w:rPr>
                    </w:pPr>
                    <w:r>
                      <w:rPr>
                        <w:rFonts w:hint="default" w:ascii="Arial" w:hAnsi="Arial" w:cs="Arial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Arial" w:hAnsi="Arial" w:cs="Arial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Arial" w:hAnsi="Arial" w:cs="Arial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Arial" w:hAnsi="Arial" w:cs="Arial"/>
                        <w:lang w:eastAsia="zh-CN"/>
                      </w:rPr>
                      <w:t>3</w:t>
                    </w:r>
                    <w:r>
                      <w:rPr>
                        <w:rFonts w:hint="default" w:ascii="Arial" w:hAnsi="Arial" w:cs="Arial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none" w:color="auto" w:sz="0" w:space="0"/>
      </w:pBdr>
      <w:jc w:val="left"/>
      <w:rPr>
        <w:sz w:val="18"/>
        <w:szCs w:val="18"/>
      </w:rPr>
    </w:pPr>
    <w:r>
      <w:rPr>
        <w:rFonts w:hint="default" w:ascii="Arial" w:hAnsi="Arial" w:cs="Arial"/>
        <w:sz w:val="18"/>
        <w:szCs w:val="18"/>
      </w:rPr>
      <w:t xml:space="preserve"> </w:t>
    </w:r>
    <w:r>
      <w:rPr>
        <w:rFonts w:hint="eastAsia" w:ascii="Arial" w:hAnsi="Arial" w:cs="Arial"/>
        <w:sz w:val="18"/>
        <w:szCs w:val="18"/>
      </w:rPr>
      <w:t xml:space="preserve">                     </w:t>
    </w:r>
    <w:r>
      <w:rPr>
        <w:rFonts w:hint="eastAsia" w:ascii="宋体" w:hAnsi="宋体" w:cs="宋体"/>
        <w:sz w:val="18"/>
        <w:szCs w:val="18"/>
      </w:rPr>
      <w:t xml:space="preserve">          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1"/>
      </w:pBdr>
      <w:jc w:val="right"/>
    </w:pPr>
    <w:r>
      <w:rPr>
        <w:rFonts w:hint="default" w:ascii="Arial" w:hAnsi="Arial" w:eastAsia="微软雅黑" w:cs="Arial"/>
        <w:b/>
        <w:bCs/>
        <w:color w:val="auto"/>
        <w:sz w:val="21"/>
        <w:szCs w:val="21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none" w:color="auto" w:sz="0" w:space="0"/>
      </w:pBdr>
      <w:jc w:val="left"/>
      <w:rPr>
        <w:sz w:val="18"/>
        <w:szCs w:val="18"/>
      </w:rPr>
    </w:pPr>
    <w:r>
      <w:rPr>
        <w:rFonts w:hint="default" w:ascii="Arial" w:hAnsi="Arial" w:cs="Arial"/>
        <w:sz w:val="18"/>
        <w:szCs w:val="18"/>
      </w:rPr>
      <w:t xml:space="preserve"> </w:t>
    </w:r>
    <w:r>
      <w:rPr>
        <w:rFonts w:hint="eastAsia" w:ascii="Arial" w:hAnsi="Arial" w:cs="Arial"/>
        <w:sz w:val="18"/>
        <w:szCs w:val="18"/>
      </w:rPr>
      <w:t xml:space="preserve">                   </w:t>
    </w:r>
    <w:r>
      <w:rPr>
        <w:rFonts w:hint="eastAsia" w:ascii="宋体" w:hAnsi="宋体" w:cs="宋体"/>
        <w:sz w:val="18"/>
        <w:szCs w:val="18"/>
      </w:rPr>
      <w:t xml:space="preserve">           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4" w:space="0"/>
      </w:pBdr>
      <w:jc w:val="right"/>
      <w:rPr>
        <w:rFonts w:hint="default" w:ascii="Arial" w:hAnsi="Arial" w:eastAsia="微软雅黑" w:cs="Arial"/>
        <w:sz w:val="18"/>
        <w:szCs w:val="18"/>
      </w:rPr>
    </w:pPr>
    <w:r>
      <w:rPr>
        <w:rFonts w:hint="default" w:ascii="Arial" w:hAnsi="Arial" w:cs="Arial"/>
        <w:sz w:val="18"/>
        <w:szCs w:val="18"/>
      </w:rPr>
      <w:t xml:space="preserve"> </w:t>
    </w:r>
    <w:r>
      <w:rPr>
        <w:rFonts w:hint="eastAsia" w:ascii="Arial" w:hAnsi="Arial" w:cs="Arial"/>
        <w:sz w:val="18"/>
        <w:szCs w:val="18"/>
      </w:rPr>
      <w:t xml:space="preserve">                     </w:t>
    </w:r>
    <w:r>
      <w:rPr>
        <w:rFonts w:hint="eastAsia" w:ascii="宋体" w:hAnsi="宋体" w:cs="宋体"/>
        <w:sz w:val="18"/>
        <w:szCs w:val="18"/>
      </w:rPr>
      <w:t xml:space="preserve">                   </w:t>
    </w:r>
    <w:r>
      <w:rPr>
        <w:rFonts w:hint="default" w:ascii="Arial" w:hAnsi="Arial" w:eastAsia="微软雅黑" w:cs="Arial"/>
        <w:sz w:val="18"/>
        <w:szCs w:val="18"/>
      </w:rPr>
      <w:t xml:space="preserve">            </w:t>
    </w:r>
    <w:r>
      <w:rPr>
        <w:rFonts w:hint="eastAsia" w:ascii="宋体" w:hAnsi="宋体" w:cs="宋体"/>
        <w:sz w:val="18"/>
        <w:szCs w:val="18"/>
      </w:rPr>
      <w:t xml:space="preserve"> </w:t>
    </w:r>
    <w:r>
      <w:rPr>
        <w:rFonts w:hint="default" w:ascii="Arial" w:hAnsi="Arial" w:eastAsia="微软雅黑" w:cs="Arial"/>
        <w:sz w:val="18"/>
        <w:szCs w:val="18"/>
      </w:rPr>
      <w:t>24口千兆+4个千兆SFP口以太网PoE交换机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 id="0" type="#_x0000_t75" style="width:256px;height:256px" o:bullet="t">
        <v:imagedata r:id="rId1" o:title=""/>
      </v:shape>
    </w:pict>
  </w:numPicBullet>
  <w:numPicBullet w:numPicBulletId="1">
    <w:pict>
      <v:shape id="1" type="#_x0000_t75" style="width:128px;height:128px" o:bullet="t">
        <v:imagedata r:id="rId2" o:title=""/>
      </v:shape>
    </w:pict>
  </w:numPicBullet>
  <w:abstractNum w:abstractNumId="0">
    <w:nsid w:val="2C614B9A"/>
    <w:multiLevelType w:val="multilevel"/>
    <w:tmpl w:val="2C614B9A"/>
    <w:lvl w:ilvl="0" w:tentative="0">
      <w:start w:val="1"/>
      <w:numFmt w:val="bullet"/>
      <w:pStyle w:val="19"/>
      <w:lvlText w:val=""/>
      <w:lvlPicBulletId w:val="0"/>
      <w:lvlJc w:val="left"/>
      <w:pPr>
        <w:tabs>
          <w:tab w:val="left" w:pos="420"/>
        </w:tabs>
        <w:ind w:left="420" w:hanging="420"/>
      </w:pPr>
      <w:rPr>
        <w:rFonts w:hint="default" w:ascii="Symbol" w:hAnsi="Symbol"/>
        <w:b w:val="0"/>
        <w:i w:val="0"/>
        <w:color w:val="auto"/>
        <w:sz w:val="32"/>
        <w:szCs w:val="32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abstractNum w:abstractNumId="1">
    <w:nsid w:val="45163038"/>
    <w:multiLevelType w:val="multilevel"/>
    <w:tmpl w:val="45163038"/>
    <w:lvl w:ilvl="0" w:tentative="0">
      <w:start w:val="1"/>
      <w:numFmt w:val="bullet"/>
      <w:lvlText w:val=""/>
      <w:lvlPicBulletId w:val="1"/>
      <w:lvlJc w:val="left"/>
      <w:pPr>
        <w:tabs>
          <w:tab w:val="left" w:pos="420"/>
        </w:tabs>
        <w:ind w:left="420" w:hanging="420"/>
      </w:pPr>
      <w:rPr>
        <w:rFonts w:hint="default" w:ascii="Symbol" w:hAnsi="Symbol"/>
        <w:b w:val="0"/>
        <w:bCs w:val="0"/>
        <w:i w:val="0"/>
        <w:iCs w:val="0"/>
        <w:sz w:val="32"/>
        <w:szCs w:val="32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abstractNum w:abstractNumId="2">
    <w:nsid w:val="5A39919A"/>
    <w:multiLevelType w:val="multilevel"/>
    <w:tmpl w:val="5A39919A"/>
    <w:lvl w:ilvl="0" w:tentative="0">
      <w:start w:val="1"/>
      <w:numFmt w:val="decimal"/>
      <w:pStyle w:val="2"/>
      <w:lvlText w:val="%1"/>
      <w:lvlJc w:val="left"/>
      <w:pPr>
        <w:tabs>
          <w:tab w:val="left" w:pos="432"/>
        </w:tabs>
        <w:ind w:left="432" w:hanging="432"/>
      </w:pPr>
      <w:rPr>
        <w:rFonts w:hint="eastAsia"/>
      </w:rPr>
    </w:lvl>
    <w:lvl w:ilvl="1" w:tentative="0">
      <w:start w:val="1"/>
      <w:numFmt w:val="decimal"/>
      <w:pStyle w:val="3"/>
      <w:lvlText w:val="%1.%2"/>
      <w:lvlJc w:val="left"/>
      <w:pPr>
        <w:tabs>
          <w:tab w:val="left" w:pos="624"/>
        </w:tabs>
        <w:ind w:left="624" w:hanging="624"/>
      </w:pPr>
      <w:rPr>
        <w:rFonts w:hint="eastAsia"/>
      </w:rPr>
    </w:lvl>
    <w:lvl w:ilvl="2" w:tentative="0">
      <w:start w:val="1"/>
      <w:numFmt w:val="decimal"/>
      <w:pStyle w:val="5"/>
      <w:lvlText w:val="%1.%2.%3"/>
      <w:lvlJc w:val="left"/>
      <w:pPr>
        <w:tabs>
          <w:tab w:val="left" w:pos="737"/>
        </w:tabs>
        <w:ind w:left="737" w:hanging="737"/>
      </w:pPr>
      <w:rPr>
        <w:rFonts w:hint="default" w:ascii="Arial" w:hAnsi="Arial" w:cs="等线"/>
      </w:rPr>
    </w:lvl>
    <w:lvl w:ilvl="3" w:tentative="0">
      <w:start w:val="1"/>
      <w:numFmt w:val="decimal"/>
      <w:pStyle w:val="6"/>
      <w:lvlText w:val="%1.%2.%3.%4"/>
      <w:lvlJc w:val="left"/>
      <w:pPr>
        <w:tabs>
          <w:tab w:val="left" w:pos="864"/>
        </w:tabs>
        <w:ind w:left="864" w:hanging="864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tabs>
          <w:tab w:val="left" w:pos="1008"/>
        </w:tabs>
        <w:ind w:left="1008" w:hanging="1008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1152"/>
        </w:tabs>
        <w:ind w:left="1152" w:hanging="1152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1296"/>
        </w:tabs>
        <w:ind w:left="1296" w:hanging="129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eastAsia"/>
      </w:rPr>
    </w:lvl>
  </w:abstractNum>
  <w:abstractNum w:abstractNumId="3">
    <w:nsid w:val="5A3991F1"/>
    <w:multiLevelType w:val="singleLevel"/>
    <w:tmpl w:val="5A3991F1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4">
    <w:nsid w:val="5A3998AB"/>
    <w:multiLevelType w:val="singleLevel"/>
    <w:tmpl w:val="5A3998AB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9307DD"/>
    <w:rsid w:val="0102130C"/>
    <w:rsid w:val="011970E3"/>
    <w:rsid w:val="01582ACF"/>
    <w:rsid w:val="04AB4DEA"/>
    <w:rsid w:val="05D969A6"/>
    <w:rsid w:val="05FB597A"/>
    <w:rsid w:val="071D0F3D"/>
    <w:rsid w:val="07765D5C"/>
    <w:rsid w:val="077D6158"/>
    <w:rsid w:val="07A1642A"/>
    <w:rsid w:val="07D81FF5"/>
    <w:rsid w:val="08085795"/>
    <w:rsid w:val="0814390A"/>
    <w:rsid w:val="0A1677A9"/>
    <w:rsid w:val="0A3075BF"/>
    <w:rsid w:val="0A9F4F84"/>
    <w:rsid w:val="0AF47ADE"/>
    <w:rsid w:val="0B656C1F"/>
    <w:rsid w:val="0B7F4067"/>
    <w:rsid w:val="0DA231E4"/>
    <w:rsid w:val="0E535C96"/>
    <w:rsid w:val="0F88574C"/>
    <w:rsid w:val="0F8A13B9"/>
    <w:rsid w:val="0FEA6542"/>
    <w:rsid w:val="11FA2669"/>
    <w:rsid w:val="12C74C35"/>
    <w:rsid w:val="13454AAB"/>
    <w:rsid w:val="14A53471"/>
    <w:rsid w:val="15023611"/>
    <w:rsid w:val="153F5B86"/>
    <w:rsid w:val="158D591F"/>
    <w:rsid w:val="15C104CF"/>
    <w:rsid w:val="163426C5"/>
    <w:rsid w:val="17DD779B"/>
    <w:rsid w:val="1812751E"/>
    <w:rsid w:val="18F2340C"/>
    <w:rsid w:val="19426272"/>
    <w:rsid w:val="1984746F"/>
    <w:rsid w:val="1A014980"/>
    <w:rsid w:val="1A684969"/>
    <w:rsid w:val="1AB110C2"/>
    <w:rsid w:val="1B0E106D"/>
    <w:rsid w:val="1C20105D"/>
    <w:rsid w:val="1D156334"/>
    <w:rsid w:val="1D4E582E"/>
    <w:rsid w:val="1DFA1ED4"/>
    <w:rsid w:val="1F1551A7"/>
    <w:rsid w:val="1F5761DF"/>
    <w:rsid w:val="1FA04C10"/>
    <w:rsid w:val="203A1DC9"/>
    <w:rsid w:val="20435592"/>
    <w:rsid w:val="20957321"/>
    <w:rsid w:val="21E633CE"/>
    <w:rsid w:val="220838DF"/>
    <w:rsid w:val="2239217B"/>
    <w:rsid w:val="22536CD3"/>
    <w:rsid w:val="22893E74"/>
    <w:rsid w:val="22BB47AD"/>
    <w:rsid w:val="22EC2D81"/>
    <w:rsid w:val="232F2FB8"/>
    <w:rsid w:val="23C26DF3"/>
    <w:rsid w:val="25447DF9"/>
    <w:rsid w:val="2614417D"/>
    <w:rsid w:val="27616FE9"/>
    <w:rsid w:val="291D5B7B"/>
    <w:rsid w:val="2A292B69"/>
    <w:rsid w:val="2ABE7D21"/>
    <w:rsid w:val="2AF16C81"/>
    <w:rsid w:val="2CF37CC0"/>
    <w:rsid w:val="2CF63349"/>
    <w:rsid w:val="2D0271BA"/>
    <w:rsid w:val="2D597AF8"/>
    <w:rsid w:val="2E6014CF"/>
    <w:rsid w:val="2E6326BA"/>
    <w:rsid w:val="2F98510A"/>
    <w:rsid w:val="2FB32513"/>
    <w:rsid w:val="31BC534F"/>
    <w:rsid w:val="32E33448"/>
    <w:rsid w:val="33983C30"/>
    <w:rsid w:val="33BF5A5D"/>
    <w:rsid w:val="33FF76DF"/>
    <w:rsid w:val="341B1620"/>
    <w:rsid w:val="342B7E62"/>
    <w:rsid w:val="343C6C3E"/>
    <w:rsid w:val="3546628B"/>
    <w:rsid w:val="357D5D40"/>
    <w:rsid w:val="361A3304"/>
    <w:rsid w:val="36834A05"/>
    <w:rsid w:val="36C34515"/>
    <w:rsid w:val="370929BB"/>
    <w:rsid w:val="37C76A9C"/>
    <w:rsid w:val="380A2680"/>
    <w:rsid w:val="388B3EED"/>
    <w:rsid w:val="38C654A3"/>
    <w:rsid w:val="3967092A"/>
    <w:rsid w:val="397A7DBB"/>
    <w:rsid w:val="39AC5DF8"/>
    <w:rsid w:val="3A7F1CDE"/>
    <w:rsid w:val="3ABE4A8D"/>
    <w:rsid w:val="3B9B63EC"/>
    <w:rsid w:val="3BC54950"/>
    <w:rsid w:val="3C520AC5"/>
    <w:rsid w:val="3C57445C"/>
    <w:rsid w:val="3DA57E5D"/>
    <w:rsid w:val="3E526DAB"/>
    <w:rsid w:val="3E8C7A00"/>
    <w:rsid w:val="3F4133F0"/>
    <w:rsid w:val="3F8B64EA"/>
    <w:rsid w:val="400A03FB"/>
    <w:rsid w:val="40104C51"/>
    <w:rsid w:val="40A830B5"/>
    <w:rsid w:val="412F3AD0"/>
    <w:rsid w:val="41470A26"/>
    <w:rsid w:val="41837C5F"/>
    <w:rsid w:val="42083B3E"/>
    <w:rsid w:val="426A7997"/>
    <w:rsid w:val="42F95C86"/>
    <w:rsid w:val="433D79FC"/>
    <w:rsid w:val="43C17B2D"/>
    <w:rsid w:val="449742B1"/>
    <w:rsid w:val="44F84769"/>
    <w:rsid w:val="45B92324"/>
    <w:rsid w:val="45BE3B75"/>
    <w:rsid w:val="464C63F8"/>
    <w:rsid w:val="467975E2"/>
    <w:rsid w:val="469B10A3"/>
    <w:rsid w:val="46AB6933"/>
    <w:rsid w:val="46D32256"/>
    <w:rsid w:val="479A2BCB"/>
    <w:rsid w:val="479F687A"/>
    <w:rsid w:val="47BB0AFF"/>
    <w:rsid w:val="487D623C"/>
    <w:rsid w:val="496B78EB"/>
    <w:rsid w:val="4A756B0A"/>
    <w:rsid w:val="4ABD771A"/>
    <w:rsid w:val="4B0B44AD"/>
    <w:rsid w:val="4B917F0D"/>
    <w:rsid w:val="4C1E401E"/>
    <w:rsid w:val="4D470BBD"/>
    <w:rsid w:val="4F017FA9"/>
    <w:rsid w:val="4F4104FB"/>
    <w:rsid w:val="4F6F089F"/>
    <w:rsid w:val="4F730217"/>
    <w:rsid w:val="4F8D2321"/>
    <w:rsid w:val="4F9B4CBD"/>
    <w:rsid w:val="50297FAB"/>
    <w:rsid w:val="514A5553"/>
    <w:rsid w:val="516D5AE0"/>
    <w:rsid w:val="51D66049"/>
    <w:rsid w:val="521354A9"/>
    <w:rsid w:val="521D5F05"/>
    <w:rsid w:val="52D6465A"/>
    <w:rsid w:val="52DB13E7"/>
    <w:rsid w:val="532953BD"/>
    <w:rsid w:val="543D50BD"/>
    <w:rsid w:val="551376AF"/>
    <w:rsid w:val="575C25EC"/>
    <w:rsid w:val="57C24B3C"/>
    <w:rsid w:val="584B106C"/>
    <w:rsid w:val="595A1108"/>
    <w:rsid w:val="5AB93F68"/>
    <w:rsid w:val="5B0D7FB4"/>
    <w:rsid w:val="5B55570D"/>
    <w:rsid w:val="5B6853D3"/>
    <w:rsid w:val="5CD82942"/>
    <w:rsid w:val="5CF859F1"/>
    <w:rsid w:val="5D1E127E"/>
    <w:rsid w:val="5D681B5F"/>
    <w:rsid w:val="5DD5709C"/>
    <w:rsid w:val="5E0B7E9C"/>
    <w:rsid w:val="5E6D0636"/>
    <w:rsid w:val="5EA45EEA"/>
    <w:rsid w:val="5FF17FB4"/>
    <w:rsid w:val="60BB0F26"/>
    <w:rsid w:val="61780E4A"/>
    <w:rsid w:val="629F6E0A"/>
    <w:rsid w:val="630B57DA"/>
    <w:rsid w:val="6323136E"/>
    <w:rsid w:val="6445445F"/>
    <w:rsid w:val="64A20DB0"/>
    <w:rsid w:val="64CC5DE5"/>
    <w:rsid w:val="654048A5"/>
    <w:rsid w:val="655A41E1"/>
    <w:rsid w:val="660372C9"/>
    <w:rsid w:val="66430923"/>
    <w:rsid w:val="6692473B"/>
    <w:rsid w:val="66CB7464"/>
    <w:rsid w:val="673718D6"/>
    <w:rsid w:val="67FE26D8"/>
    <w:rsid w:val="684E4B47"/>
    <w:rsid w:val="6A131A1F"/>
    <w:rsid w:val="6A8A3930"/>
    <w:rsid w:val="6BF66BD6"/>
    <w:rsid w:val="6C0971CC"/>
    <w:rsid w:val="6C357D78"/>
    <w:rsid w:val="6EC7384F"/>
    <w:rsid w:val="6EDE46CD"/>
    <w:rsid w:val="6EE24F3F"/>
    <w:rsid w:val="702B05A5"/>
    <w:rsid w:val="709D53C3"/>
    <w:rsid w:val="71621C8B"/>
    <w:rsid w:val="717F0354"/>
    <w:rsid w:val="71C51EA1"/>
    <w:rsid w:val="72401974"/>
    <w:rsid w:val="734760A7"/>
    <w:rsid w:val="73974187"/>
    <w:rsid w:val="739D3245"/>
    <w:rsid w:val="73F174AB"/>
    <w:rsid w:val="74807DDB"/>
    <w:rsid w:val="75507568"/>
    <w:rsid w:val="75787B1C"/>
    <w:rsid w:val="75DD77E8"/>
    <w:rsid w:val="77B52A5A"/>
    <w:rsid w:val="79B353B5"/>
    <w:rsid w:val="7A0A591E"/>
    <w:rsid w:val="7AB10FD6"/>
    <w:rsid w:val="7B303A0C"/>
    <w:rsid w:val="7E1460F2"/>
    <w:rsid w:val="7FA25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iPriority="9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qFormat="1" w:uiPriority="39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numPr>
        <w:ilvl w:val="0"/>
        <w:numId w:val="1"/>
      </w:numPr>
      <w:spacing w:before="340" w:beforeLines="0" w:beforeAutospacing="0" w:after="330" w:afterLines="0" w:afterAutospacing="0" w:line="576" w:lineRule="auto"/>
      <w:ind w:left="432" w:hanging="432"/>
      <w:outlineLvl w:val="0"/>
    </w:pPr>
    <w:rPr>
      <w:b/>
      <w:kern w:val="44"/>
      <w:sz w:val="44"/>
    </w:rPr>
  </w:style>
  <w:style w:type="paragraph" w:styleId="3">
    <w:name w:val="heading 2"/>
    <w:basedOn w:val="4"/>
    <w:next w:val="4"/>
    <w:qFormat/>
    <w:uiPriority w:val="9"/>
    <w:pPr>
      <w:keepNext/>
      <w:keepLines/>
      <w:numPr>
        <w:ilvl w:val="1"/>
        <w:numId w:val="1"/>
      </w:numPr>
      <w:tabs>
        <w:tab w:val="left" w:pos="0"/>
      </w:tabs>
      <w:spacing w:before="260" w:beforeLines="0" w:beforeAutospacing="0" w:after="260" w:afterLines="0" w:afterAutospacing="0" w:line="413" w:lineRule="auto"/>
      <w:ind w:left="624" w:hanging="624"/>
      <w:outlineLvl w:val="1"/>
    </w:pPr>
    <w:rPr>
      <w:rFonts w:hint="default" w:ascii="Arial" w:hAnsi="Arial" w:eastAsia="黑体"/>
      <w:b/>
      <w:color w:val="auto"/>
      <w:sz w:val="32"/>
    </w:rPr>
  </w:style>
  <w:style w:type="paragraph" w:styleId="5">
    <w:name w:val="heading 3"/>
    <w:basedOn w:val="1"/>
    <w:next w:val="1"/>
    <w:qFormat/>
    <w:uiPriority w:val="9"/>
    <w:pPr>
      <w:keepNext/>
      <w:keepLines/>
      <w:numPr>
        <w:ilvl w:val="2"/>
        <w:numId w:val="1"/>
      </w:numPr>
      <w:spacing w:before="260" w:beforeLines="0" w:after="260" w:afterLines="0" w:line="416" w:lineRule="auto"/>
      <w:ind w:left="737" w:hanging="737"/>
      <w:outlineLvl w:val="2"/>
    </w:pPr>
    <w:rPr>
      <w:rFonts w:eastAsia="宋体"/>
      <w:b/>
      <w:bCs/>
      <w:sz w:val="24"/>
      <w:szCs w:val="32"/>
    </w:rPr>
  </w:style>
  <w:style w:type="paragraph" w:styleId="6">
    <w:name w:val="heading 4"/>
    <w:basedOn w:val="1"/>
    <w:next w:val="1"/>
    <w:unhideWhenUsed/>
    <w:qFormat/>
    <w:uiPriority w:val="9"/>
    <w:pPr>
      <w:keepNext/>
      <w:keepLines/>
      <w:numPr>
        <w:ilvl w:val="3"/>
        <w:numId w:val="1"/>
      </w:numPr>
      <w:spacing w:before="280" w:beforeLines="0" w:beforeAutospacing="0" w:after="290" w:afterLines="0" w:afterAutospacing="0" w:line="372" w:lineRule="auto"/>
      <w:ind w:left="864" w:hanging="864"/>
      <w:outlineLvl w:val="3"/>
    </w:pPr>
    <w:rPr>
      <w:rFonts w:ascii="Arial" w:hAnsi="Arial" w:eastAsia="黑体"/>
      <w:b/>
      <w:sz w:val="28"/>
    </w:rPr>
  </w:style>
  <w:style w:type="character" w:default="1" w:styleId="14">
    <w:name w:val="Default Paragraph Font"/>
    <w:semiHidden/>
    <w:qFormat/>
    <w:uiPriority w:val="0"/>
  </w:style>
  <w:style w:type="table" w:default="1" w:styleId="1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Default"/>
    <w:qFormat/>
    <w:uiPriority w:val="0"/>
    <w:pPr>
      <w:widowControl w:val="0"/>
      <w:autoSpaceDE w:val="0"/>
      <w:autoSpaceDN w:val="0"/>
    </w:pPr>
    <w:rPr>
      <w:rFonts w:hint="eastAsia" w:ascii="Times New Roman" w:hAnsi="Times New Roman" w:eastAsia="宋体" w:cs="Times New Roman"/>
      <w:color w:val="000000"/>
      <w:sz w:val="24"/>
      <w:lang w:val="en-US" w:eastAsia="zh-CN" w:bidi="ar-SA"/>
    </w:rPr>
  </w:style>
  <w:style w:type="paragraph" w:styleId="7">
    <w:name w:val="annotation text"/>
    <w:basedOn w:val="1"/>
    <w:uiPriority w:val="0"/>
    <w:pPr>
      <w:jc w:val="left"/>
    </w:pPr>
  </w:style>
  <w:style w:type="paragraph" w:styleId="8">
    <w:name w:val="toc 3"/>
    <w:basedOn w:val="1"/>
    <w:next w:val="1"/>
    <w:unhideWhenUsed/>
    <w:qFormat/>
    <w:uiPriority w:val="39"/>
    <w:pPr>
      <w:ind w:left="840" w:leftChars="400"/>
    </w:pPr>
    <w:rPr>
      <w:rFonts w:ascii="Arial" w:hAnsi="Arial" w:eastAsia="宋体"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0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11">
    <w:name w:val="toc 1"/>
    <w:basedOn w:val="1"/>
    <w:next w:val="1"/>
    <w:unhideWhenUsed/>
    <w:qFormat/>
    <w:uiPriority w:val="39"/>
    <w:pPr>
      <w:spacing w:line="360" w:lineRule="auto"/>
    </w:pPr>
    <w:rPr>
      <w:rFonts w:ascii="Arial" w:hAnsi="Arial" w:eastAsia="宋体"/>
      <w:b/>
      <w:sz w:val="24"/>
    </w:rPr>
  </w:style>
  <w:style w:type="paragraph" w:styleId="12">
    <w:name w:val="toc 4"/>
    <w:basedOn w:val="1"/>
    <w:next w:val="1"/>
    <w:unhideWhenUsed/>
    <w:qFormat/>
    <w:uiPriority w:val="39"/>
    <w:pPr>
      <w:ind w:left="1260" w:leftChars="600"/>
    </w:pPr>
  </w:style>
  <w:style w:type="paragraph" w:styleId="13">
    <w:name w:val="toc 2"/>
    <w:basedOn w:val="1"/>
    <w:next w:val="1"/>
    <w:unhideWhenUsed/>
    <w:qFormat/>
    <w:uiPriority w:val="39"/>
    <w:pPr>
      <w:spacing w:line="360" w:lineRule="auto"/>
      <w:ind w:left="420" w:leftChars="200"/>
    </w:pPr>
    <w:rPr>
      <w:rFonts w:ascii="Arial" w:hAnsi="Arial" w:eastAsia="宋体"/>
    </w:rPr>
  </w:style>
  <w:style w:type="paragraph" w:customStyle="1" w:styleId="16">
    <w:name w:val="*Block"/>
    <w:basedOn w:val="4"/>
    <w:next w:val="4"/>
    <w:unhideWhenUsed/>
    <w:qFormat/>
    <w:uiPriority w:val="99"/>
    <w:pPr>
      <w:spacing w:beforeLines="0" w:afterLines="0"/>
    </w:pPr>
    <w:rPr>
      <w:rFonts w:hint="default"/>
    </w:rPr>
  </w:style>
  <w:style w:type="paragraph" w:customStyle="1" w:styleId="17">
    <w:name w:val="* text"/>
    <w:basedOn w:val="4"/>
    <w:next w:val="4"/>
    <w:qFormat/>
    <w:uiPriority w:val="0"/>
    <w:pPr>
      <w:adjustRightInd/>
      <w:snapToGrid/>
      <w:spacing w:beforeLines="50" w:afterLines="50"/>
      <w:jc w:val="both"/>
    </w:pPr>
    <w:rPr>
      <w:rFonts w:ascii="Arial" w:hAnsi="Arial"/>
      <w:color w:val="333333"/>
      <w:kern w:val="2"/>
      <w:szCs w:val="18"/>
    </w:rPr>
  </w:style>
  <w:style w:type="paragraph" w:customStyle="1" w:styleId="18">
    <w:name w:val="p0"/>
    <w:basedOn w:val="1"/>
    <w:qFormat/>
    <w:uiPriority w:val="0"/>
    <w:pPr>
      <w:widowControl/>
    </w:pPr>
    <w:rPr>
      <w:kern w:val="0"/>
      <w:szCs w:val="21"/>
    </w:rPr>
  </w:style>
  <w:style w:type="paragraph" w:customStyle="1" w:styleId="19">
    <w:name w:val="* sign instruction"/>
    <w:basedOn w:val="17"/>
    <w:qFormat/>
    <w:uiPriority w:val="0"/>
    <w:pPr>
      <w:numPr>
        <w:ilvl w:val="0"/>
        <w:numId w:val="2"/>
      </w:numPr>
      <w:pBdr>
        <w:top w:val="dotted" w:color="999999" w:sz="4" w:space="1"/>
        <w:bottom w:val="dotted" w:color="999999" w:sz="4" w:space="1"/>
      </w:pBdr>
      <w:textAlignment w:val="center"/>
    </w:pPr>
    <w:rPr>
      <w:rFonts w:ascii="Arial" w:hAnsi="Arial" w:eastAsia="楷体_GB2312"/>
      <w:sz w:val="18"/>
    </w:rPr>
  </w:style>
  <w:style w:type="paragraph" w:customStyle="1" w:styleId="20">
    <w:name w:val="* table text"/>
    <w:basedOn w:val="17"/>
    <w:qFormat/>
    <w:uiPriority w:val="0"/>
    <w:pPr>
      <w:spacing w:beforeLines="0" w:afterLines="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4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header" Target="header3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0" Type="http://schemas.openxmlformats.org/officeDocument/2006/relationships/fontTable" Target="fontTable.xml"/><Relationship Id="rId2" Type="http://schemas.openxmlformats.org/officeDocument/2006/relationships/settings" Target="settings.xml"/><Relationship Id="rId19" Type="http://schemas.openxmlformats.org/officeDocument/2006/relationships/numbering" Target="numbering.xml"/><Relationship Id="rId18" Type="http://schemas.openxmlformats.org/officeDocument/2006/relationships/customXml" Target="../customXml/item1.xml"/><Relationship Id="rId17" Type="http://schemas.openxmlformats.org/officeDocument/2006/relationships/image" Target="media/image6.png"/><Relationship Id="rId16" Type="http://schemas.openxmlformats.org/officeDocument/2006/relationships/image" Target="media/image5.png"/><Relationship Id="rId15" Type="http://schemas.openxmlformats.org/officeDocument/2006/relationships/image" Target="media/image4.png"/><Relationship Id="rId14" Type="http://schemas.openxmlformats.org/officeDocument/2006/relationships/image" Target="media/image3.png"/><Relationship Id="rId13" Type="http://schemas.openxmlformats.org/officeDocument/2006/relationships/image" Target="media/image2.png"/><Relationship Id="rId12" Type="http://schemas.openxmlformats.org/officeDocument/2006/relationships/image" Target="media/image1.png"/><Relationship Id="rId11" Type="http://schemas.openxmlformats.org/officeDocument/2006/relationships/theme" Target="theme/theme1.xml"/><Relationship Id="rId10" Type="http://schemas.openxmlformats.org/officeDocument/2006/relationships/footer" Target="footer4.xml"/><Relationship Id="rId1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2018-08-27T01:44:07Z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